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6EE03" w14:textId="77777777" w:rsidR="00D9387B" w:rsidRDefault="004128BF">
      <w:pPr>
        <w:ind w:left="1260" w:hanging="1260"/>
        <w:jc w:val="both"/>
        <w:rPr>
          <w:sz w:val="28"/>
          <w:lang w:val="en-US"/>
        </w:rPr>
      </w:pPr>
      <w:r>
        <w:rPr>
          <w:noProof/>
          <w:sz w:val="28"/>
        </w:rPr>
        <w:drawing>
          <wp:anchor distT="0" distB="0" distL="114300" distR="114300" simplePos="0" relativeHeight="251657215" behindDoc="0" locked="0" layoutInCell="1" allowOverlap="1" wp14:anchorId="27F07B3A" wp14:editId="13AD297F">
            <wp:simplePos x="0" y="0"/>
            <wp:positionH relativeFrom="column">
              <wp:posOffset>-1072197</wp:posOffset>
            </wp:positionH>
            <wp:positionV relativeFrom="paragraph">
              <wp:posOffset>-483234</wp:posOffset>
            </wp:positionV>
            <wp:extent cx="7544435" cy="2705100"/>
            <wp:effectExtent l="0" t="0" r="0" b="0"/>
            <wp:wrapNone/>
            <wp:docPr id="1" name="_x0000_i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tretch/>
                  </pic:blipFill>
                  <pic:spPr bwMode="auto">
                    <a:xfrm>
                      <a:off x="0" y="0"/>
                      <a:ext cx="7544435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F5ACD2" w14:textId="77777777" w:rsidR="00D9387B" w:rsidRDefault="00D9387B">
      <w:pPr>
        <w:ind w:left="1260" w:hanging="1260"/>
        <w:jc w:val="both"/>
        <w:rPr>
          <w:sz w:val="28"/>
        </w:rPr>
      </w:pPr>
    </w:p>
    <w:p w14:paraId="1AF3FC49" w14:textId="77777777" w:rsidR="00D9387B" w:rsidRDefault="00D9387B">
      <w:pPr>
        <w:ind w:left="1260" w:hanging="1260"/>
        <w:jc w:val="both"/>
        <w:rPr>
          <w:sz w:val="28"/>
        </w:rPr>
      </w:pPr>
    </w:p>
    <w:p w14:paraId="1D224A13" w14:textId="77777777" w:rsidR="00D9387B" w:rsidRDefault="00D9387B">
      <w:pPr>
        <w:ind w:left="1260" w:hanging="1260"/>
        <w:jc w:val="both"/>
        <w:rPr>
          <w:sz w:val="28"/>
        </w:rPr>
      </w:pPr>
    </w:p>
    <w:p w14:paraId="47806E4E" w14:textId="77777777" w:rsidR="00D9387B" w:rsidRDefault="00D9387B">
      <w:pPr>
        <w:ind w:left="1260" w:hanging="1260"/>
        <w:jc w:val="both"/>
        <w:rPr>
          <w:sz w:val="28"/>
        </w:rPr>
      </w:pPr>
    </w:p>
    <w:p w14:paraId="2514710B" w14:textId="77777777" w:rsidR="00D9387B" w:rsidRDefault="00D9387B">
      <w:pPr>
        <w:ind w:left="1260" w:hanging="1260"/>
        <w:jc w:val="both"/>
        <w:rPr>
          <w:sz w:val="28"/>
        </w:rPr>
      </w:pPr>
    </w:p>
    <w:p w14:paraId="1C416A25" w14:textId="77777777" w:rsidR="00D9387B" w:rsidRDefault="00D9387B">
      <w:pPr>
        <w:ind w:left="1260" w:hanging="1260"/>
        <w:jc w:val="both"/>
        <w:rPr>
          <w:sz w:val="28"/>
        </w:rPr>
      </w:pPr>
    </w:p>
    <w:p w14:paraId="1491DB4B" w14:textId="43A501BB" w:rsidR="00D9387B" w:rsidRDefault="00D9387B"/>
    <w:p w14:paraId="3A969B85" w14:textId="2281FE91" w:rsidR="00D9387B" w:rsidRDefault="008130A4">
      <w:r>
        <w:rPr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D44E36" wp14:editId="756AA809">
                <wp:simplePos x="0" y="0"/>
                <wp:positionH relativeFrom="column">
                  <wp:posOffset>-298450</wp:posOffset>
                </wp:positionH>
                <wp:positionV relativeFrom="paragraph">
                  <wp:posOffset>187960</wp:posOffset>
                </wp:positionV>
                <wp:extent cx="6210300" cy="285750"/>
                <wp:effectExtent l="0" t="0" r="0" b="0"/>
                <wp:wrapNone/>
                <wp:docPr id="2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2103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1ED98A" w14:textId="446CF646" w:rsidR="00D9387B" w:rsidRPr="008130A4" w:rsidRDefault="004128BF">
                            <w:pPr>
                              <w:rPr>
                                <w:sz w:val="27"/>
                                <w:szCs w:val="27"/>
                                <w:lang w:val="en-US"/>
                              </w:rPr>
                            </w:pPr>
                            <w:r>
                              <w:rPr>
                                <w:sz w:val="27"/>
                                <w:szCs w:val="27"/>
                              </w:rPr>
                              <w:t xml:space="preserve">                    </w:t>
                            </w:r>
                            <w:r w:rsidR="008130A4">
                              <w:rPr>
                                <w:sz w:val="27"/>
                                <w:szCs w:val="27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3.</w:t>
                            </w:r>
                            <w:r w:rsidR="008130A4">
                              <w:rPr>
                                <w:sz w:val="27"/>
                                <w:szCs w:val="27"/>
                                <w:lang w:val="en-US"/>
                              </w:rPr>
                              <w:t>03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>.202</w:t>
                            </w:r>
                            <w:r w:rsidR="008130A4">
                              <w:rPr>
                                <w:sz w:val="27"/>
                                <w:szCs w:val="27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sz w:val="27"/>
                                <w:szCs w:val="27"/>
                              </w:rPr>
                              <w:t xml:space="preserve">                                                                                             </w:t>
                            </w:r>
                            <w:r w:rsidR="008130A4">
                              <w:rPr>
                                <w:sz w:val="27"/>
                                <w:szCs w:val="27"/>
                                <w:lang w:val="en-US"/>
                              </w:rPr>
                              <w:t>410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w14:anchorId="4CD44E3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-23.5pt;margin-top:14.8pt;width:489pt;height:2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" filled="f" stroked="f">
                <v:textbox inset="0,0,0,0">
                  <w:txbxContent>
                    <w:p w14:paraId="041ED98A" w14:textId="446CF646" w:rsidR="00D9387B" w:rsidRPr="008130A4" w:rsidRDefault="004128BF">
                      <w:pPr>
                        <w:rPr>
                          <w:sz w:val="27"/>
                          <w:szCs w:val="27"/>
                          <w:lang w:val="en-US"/>
                        </w:rPr>
                      </w:pPr>
                      <w:r>
                        <w:rPr>
                          <w:sz w:val="27"/>
                          <w:szCs w:val="27"/>
                        </w:rPr>
                        <w:t xml:space="preserve">                    </w:t>
                      </w:r>
                      <w:r w:rsidR="008130A4">
                        <w:rPr>
                          <w:sz w:val="27"/>
                          <w:szCs w:val="27"/>
                          <w:lang w:val="en-US"/>
                        </w:rPr>
                        <w:t>1</w:t>
                      </w:r>
                      <w:r>
                        <w:rPr>
                          <w:sz w:val="27"/>
                          <w:szCs w:val="27"/>
                        </w:rPr>
                        <w:t>3.</w:t>
                      </w:r>
                      <w:r w:rsidR="008130A4">
                        <w:rPr>
                          <w:sz w:val="27"/>
                          <w:szCs w:val="27"/>
                          <w:lang w:val="en-US"/>
                        </w:rPr>
                        <w:t>03</w:t>
                      </w:r>
                      <w:r>
                        <w:rPr>
                          <w:sz w:val="27"/>
                          <w:szCs w:val="27"/>
                        </w:rPr>
                        <w:t>.202</w:t>
                      </w:r>
                      <w:r w:rsidR="008130A4">
                        <w:rPr>
                          <w:sz w:val="27"/>
                          <w:szCs w:val="27"/>
                          <w:lang w:val="en-US"/>
                        </w:rPr>
                        <w:t>6</w:t>
                      </w:r>
                      <w:r>
                        <w:rPr>
                          <w:sz w:val="27"/>
                          <w:szCs w:val="27"/>
                        </w:rPr>
                        <w:t xml:space="preserve">                                                                                             </w:t>
                      </w:r>
                      <w:r w:rsidR="008130A4">
                        <w:rPr>
                          <w:sz w:val="27"/>
                          <w:szCs w:val="27"/>
                          <w:lang w:val="en-US"/>
                        </w:rPr>
                        <w:t>410</w:t>
                      </w:r>
                    </w:p>
                  </w:txbxContent>
                </v:textbox>
              </v:shape>
            </w:pict>
          </mc:Fallback>
        </mc:AlternateContent>
      </w:r>
    </w:p>
    <w:p w14:paraId="3ED91DE6" w14:textId="2C2A161B" w:rsidR="00D9387B" w:rsidRPr="008130A4" w:rsidRDefault="008130A4">
      <w:pPr>
        <w:tabs>
          <w:tab w:val="left" w:pos="2460"/>
        </w:tabs>
        <w:rPr>
          <w:color w:val="FFFFFF" w:themeColor="background1"/>
          <w:sz w:val="28"/>
          <w:szCs w:val="28"/>
          <w:lang w:val="en-US"/>
        </w:rPr>
      </w:pPr>
      <w:r>
        <w:rPr>
          <w:color w:val="FFFFFF" w:themeColor="background1"/>
          <w:sz w:val="28"/>
          <w:szCs w:val="28"/>
          <w:lang w:val="en-US"/>
        </w:rPr>
        <w:t>13/03/2026</w:t>
      </w:r>
    </w:p>
    <w:p w14:paraId="2A5CDF91" w14:textId="6D16E5FD" w:rsidR="00D9387B" w:rsidRDefault="004128BF">
      <w:pPr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27.04.2024689р</w:t>
      </w:r>
    </w:p>
    <w:p w14:paraId="47F97D71" w14:textId="77777777" w:rsidR="00C11F5A" w:rsidRDefault="004128BF" w:rsidP="00C11F5A">
      <w:pPr>
        <w:tabs>
          <w:tab w:val="left" w:pos="5670"/>
        </w:tabs>
        <w:ind w:right="4251"/>
        <w:rPr>
          <w:sz w:val="28"/>
          <w:szCs w:val="28"/>
        </w:rPr>
      </w:pPr>
      <w:r>
        <w:rPr>
          <w:sz w:val="28"/>
          <w:szCs w:val="28"/>
        </w:rPr>
        <w:t>О создании комиссии</w:t>
      </w:r>
      <w:r w:rsidR="00C11F5A">
        <w:rPr>
          <w:sz w:val="28"/>
          <w:szCs w:val="28"/>
        </w:rPr>
        <w:t xml:space="preserve"> </w:t>
      </w:r>
    </w:p>
    <w:p w14:paraId="494E21A1" w14:textId="77777777" w:rsidR="00C11F5A" w:rsidRPr="00C11F5A" w:rsidRDefault="004128BF" w:rsidP="00C11F5A">
      <w:pPr>
        <w:tabs>
          <w:tab w:val="left" w:pos="5670"/>
        </w:tabs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C11F5A" w:rsidRPr="00C11F5A">
        <w:rPr>
          <w:sz w:val="28"/>
          <w:szCs w:val="28"/>
        </w:rPr>
        <w:t>проведению публичных слушаний</w:t>
      </w:r>
    </w:p>
    <w:p w14:paraId="556D0590" w14:textId="77777777" w:rsidR="00C11F5A" w:rsidRDefault="00C11F5A" w:rsidP="00C11F5A">
      <w:pPr>
        <w:tabs>
          <w:tab w:val="left" w:pos="5670"/>
        </w:tabs>
        <w:ind w:right="4251"/>
        <w:rPr>
          <w:sz w:val="28"/>
          <w:szCs w:val="28"/>
        </w:rPr>
      </w:pPr>
      <w:r w:rsidRPr="00C11F5A">
        <w:rPr>
          <w:sz w:val="28"/>
          <w:szCs w:val="28"/>
        </w:rPr>
        <w:t xml:space="preserve">по проектам в области </w:t>
      </w:r>
    </w:p>
    <w:p w14:paraId="527B4A9D" w14:textId="77777777" w:rsidR="00C11F5A" w:rsidRDefault="00C11F5A" w:rsidP="00C11F5A">
      <w:pPr>
        <w:tabs>
          <w:tab w:val="left" w:pos="5670"/>
        </w:tabs>
        <w:ind w:right="4251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градостроительной деятельности </w:t>
      </w:r>
    </w:p>
    <w:p w14:paraId="5EEA590D" w14:textId="77777777" w:rsidR="00C11F5A" w:rsidRDefault="00C11F5A" w:rsidP="00C11F5A">
      <w:pPr>
        <w:tabs>
          <w:tab w:val="left" w:pos="5670"/>
        </w:tabs>
        <w:ind w:right="4251"/>
        <w:rPr>
          <w:sz w:val="28"/>
          <w:szCs w:val="28"/>
        </w:rPr>
      </w:pPr>
      <w:r w:rsidRPr="00C11F5A">
        <w:rPr>
          <w:sz w:val="28"/>
          <w:szCs w:val="28"/>
        </w:rPr>
        <w:t xml:space="preserve">в городском округе город Елец </w:t>
      </w:r>
    </w:p>
    <w:p w14:paraId="5F6736C4" w14:textId="77777777" w:rsidR="00C11F5A" w:rsidRDefault="00C11F5A" w:rsidP="00C11F5A">
      <w:pPr>
        <w:tabs>
          <w:tab w:val="left" w:pos="5670"/>
        </w:tabs>
        <w:ind w:right="4251"/>
        <w:rPr>
          <w:sz w:val="28"/>
          <w:szCs w:val="28"/>
        </w:rPr>
      </w:pPr>
    </w:p>
    <w:p w14:paraId="15ACDE63" w14:textId="77777777" w:rsidR="00D9387B" w:rsidRDefault="00347EBD" w:rsidP="00780D62">
      <w:pPr>
        <w:pStyle w:val="30"/>
        <w:ind w:firstLine="709"/>
        <w:contextualSpacing/>
        <w:rPr>
          <w:szCs w:val="28"/>
        </w:rPr>
      </w:pPr>
      <w:r>
        <w:rPr>
          <w:szCs w:val="28"/>
        </w:rPr>
        <w:t xml:space="preserve">В </w:t>
      </w:r>
      <w:r w:rsidRPr="00C11F5A">
        <w:rPr>
          <w:szCs w:val="28"/>
        </w:rPr>
        <w:t>соответствии</w:t>
      </w:r>
      <w:r w:rsidR="00C11F5A" w:rsidRPr="00C11F5A">
        <w:rPr>
          <w:szCs w:val="28"/>
        </w:rPr>
        <w:t xml:space="preserve"> с Градостроительным кодексом Российской Федерации, </w:t>
      </w:r>
      <w:r w:rsidR="006B5ECE" w:rsidRPr="006B5ECE">
        <w:rPr>
          <w:szCs w:val="28"/>
        </w:rPr>
        <w:t xml:space="preserve">Положением об организации и проведении публичных слушаний по проектам в области градостроительной деятельности в городском округе город Елец, </w:t>
      </w:r>
      <w:r>
        <w:rPr>
          <w:szCs w:val="28"/>
        </w:rPr>
        <w:t>принятым</w:t>
      </w:r>
      <w:r w:rsidR="006B5ECE" w:rsidRPr="006B5ECE">
        <w:rPr>
          <w:szCs w:val="28"/>
        </w:rPr>
        <w:t xml:space="preserve"> решением Совета депутатов городского округа город Елец от 17.10.2025 №322</w:t>
      </w:r>
      <w:r w:rsidR="00C11F5A" w:rsidRPr="00C11F5A">
        <w:rPr>
          <w:szCs w:val="28"/>
        </w:rPr>
        <w:t>, руководствуясь Уставом городского округа город Елец, администрация городского округа город Елец</w:t>
      </w:r>
    </w:p>
    <w:p w14:paraId="23DC45FF" w14:textId="77777777" w:rsidR="00C11F5A" w:rsidRDefault="00C11F5A">
      <w:pPr>
        <w:pStyle w:val="30"/>
        <w:ind w:firstLine="540"/>
        <w:contextualSpacing/>
        <w:rPr>
          <w:szCs w:val="28"/>
        </w:rPr>
      </w:pPr>
    </w:p>
    <w:p w14:paraId="54760CCB" w14:textId="77777777" w:rsidR="00D9387B" w:rsidRDefault="004128BF">
      <w:pPr>
        <w:pStyle w:val="30"/>
        <w:ind w:firstLine="709"/>
        <w:contextualSpacing/>
        <w:rPr>
          <w:spacing w:val="74"/>
          <w:szCs w:val="28"/>
        </w:rPr>
      </w:pPr>
      <w:r>
        <w:rPr>
          <w:spacing w:val="74"/>
          <w:szCs w:val="28"/>
        </w:rPr>
        <w:t>ПОСТАНОВЛЯЕТ:</w:t>
      </w:r>
    </w:p>
    <w:p w14:paraId="4FD5BAAF" w14:textId="77777777" w:rsidR="00D9387B" w:rsidRDefault="00D9387B">
      <w:pPr>
        <w:pStyle w:val="30"/>
        <w:ind w:firstLine="540"/>
        <w:contextualSpacing/>
        <w:rPr>
          <w:spacing w:val="60"/>
          <w:szCs w:val="28"/>
        </w:rPr>
      </w:pPr>
    </w:p>
    <w:p w14:paraId="5567BDD7" w14:textId="77777777" w:rsidR="00D9387B" w:rsidRPr="00C11F5A" w:rsidRDefault="004128BF" w:rsidP="00C11F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Создать комиссию </w:t>
      </w:r>
      <w:r w:rsidR="00C11F5A" w:rsidRPr="00C11F5A">
        <w:rPr>
          <w:color w:val="000000"/>
          <w:sz w:val="28"/>
          <w:szCs w:val="28"/>
        </w:rPr>
        <w:t>п</w:t>
      </w:r>
      <w:r w:rsidR="00C11F5A">
        <w:rPr>
          <w:color w:val="000000"/>
          <w:sz w:val="28"/>
          <w:szCs w:val="28"/>
        </w:rPr>
        <w:t xml:space="preserve">о проведению публичных слушаний </w:t>
      </w:r>
      <w:r w:rsidR="00C11F5A" w:rsidRPr="00C11F5A">
        <w:rPr>
          <w:color w:val="000000"/>
          <w:sz w:val="28"/>
          <w:szCs w:val="28"/>
        </w:rPr>
        <w:t>по проектам в области градостроительной деятельнос</w:t>
      </w:r>
      <w:r w:rsidR="00C11F5A">
        <w:rPr>
          <w:color w:val="000000"/>
          <w:sz w:val="28"/>
          <w:szCs w:val="28"/>
        </w:rPr>
        <w:t xml:space="preserve">ти </w:t>
      </w:r>
      <w:r w:rsidR="00C11F5A" w:rsidRPr="00C11F5A">
        <w:rPr>
          <w:color w:val="000000"/>
          <w:sz w:val="28"/>
          <w:szCs w:val="28"/>
        </w:rPr>
        <w:t xml:space="preserve">в городском округе город Елец </w:t>
      </w:r>
      <w:r w:rsidR="00347EBD">
        <w:rPr>
          <w:color w:val="000000"/>
          <w:sz w:val="28"/>
          <w:szCs w:val="28"/>
        </w:rPr>
        <w:t xml:space="preserve">в составе </w:t>
      </w:r>
      <w:r>
        <w:rPr>
          <w:color w:val="000000"/>
          <w:sz w:val="28"/>
          <w:szCs w:val="28"/>
        </w:rPr>
        <w:t>согласно приложению №1 к настоящему постановлению.</w:t>
      </w:r>
    </w:p>
    <w:p w14:paraId="07EABB06" w14:textId="77777777" w:rsidR="00D9387B" w:rsidRDefault="004128BF" w:rsidP="00C11F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Утвердить Положение о комиссии </w:t>
      </w:r>
      <w:r w:rsidR="00C11F5A" w:rsidRPr="00C11F5A">
        <w:rPr>
          <w:color w:val="000000"/>
          <w:sz w:val="28"/>
          <w:szCs w:val="28"/>
        </w:rPr>
        <w:t>п</w:t>
      </w:r>
      <w:r w:rsidR="00C11F5A">
        <w:rPr>
          <w:color w:val="000000"/>
          <w:sz w:val="28"/>
          <w:szCs w:val="28"/>
        </w:rPr>
        <w:t xml:space="preserve">о проведению публичных слушаний </w:t>
      </w:r>
      <w:r w:rsidR="00C11F5A" w:rsidRPr="00C11F5A">
        <w:rPr>
          <w:color w:val="000000"/>
          <w:sz w:val="28"/>
          <w:szCs w:val="28"/>
        </w:rPr>
        <w:t xml:space="preserve">по проектам в области </w:t>
      </w:r>
      <w:r w:rsidR="00C11F5A">
        <w:rPr>
          <w:color w:val="000000"/>
          <w:sz w:val="28"/>
          <w:szCs w:val="28"/>
        </w:rPr>
        <w:t xml:space="preserve">градостроительной деятельности </w:t>
      </w:r>
      <w:r w:rsidR="00C11F5A" w:rsidRPr="00C11F5A">
        <w:rPr>
          <w:color w:val="000000"/>
          <w:sz w:val="28"/>
          <w:szCs w:val="28"/>
        </w:rPr>
        <w:t xml:space="preserve">в городском округе город Елец </w:t>
      </w:r>
      <w:r>
        <w:rPr>
          <w:color w:val="000000"/>
          <w:sz w:val="28"/>
          <w:szCs w:val="28"/>
        </w:rPr>
        <w:t>согласно приложению № 2 к настоящему постановлению.</w:t>
      </w:r>
    </w:p>
    <w:p w14:paraId="53158775" w14:textId="77777777" w:rsidR="00D9387B" w:rsidRDefault="00C11F5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</w:t>
      </w:r>
      <w:r w:rsidR="004128BF">
        <w:rPr>
          <w:sz w:val="28"/>
          <w:szCs w:val="28"/>
        </w:rPr>
        <w:t xml:space="preserve"> исполнением   настоящего   пост</w:t>
      </w:r>
      <w:r w:rsidR="001A7039">
        <w:rPr>
          <w:sz w:val="28"/>
          <w:szCs w:val="28"/>
        </w:rPr>
        <w:t>ановления возложить на заместителя</w:t>
      </w:r>
      <w:r w:rsidR="004128BF">
        <w:rPr>
          <w:sz w:val="28"/>
          <w:szCs w:val="28"/>
        </w:rPr>
        <w:t xml:space="preserve"> </w:t>
      </w:r>
      <w:r w:rsidR="00591594" w:rsidRPr="00591594">
        <w:rPr>
          <w:sz w:val="28"/>
          <w:szCs w:val="28"/>
        </w:rPr>
        <w:t xml:space="preserve">  </w:t>
      </w:r>
      <w:r w:rsidR="004128BF">
        <w:rPr>
          <w:sz w:val="28"/>
          <w:szCs w:val="28"/>
        </w:rPr>
        <w:t xml:space="preserve">главы </w:t>
      </w:r>
      <w:r w:rsidR="001A7039">
        <w:rPr>
          <w:sz w:val="28"/>
          <w:szCs w:val="28"/>
        </w:rPr>
        <w:t xml:space="preserve"> </w:t>
      </w:r>
      <w:r w:rsidR="004128BF">
        <w:rPr>
          <w:sz w:val="28"/>
          <w:szCs w:val="28"/>
        </w:rPr>
        <w:t xml:space="preserve"> администрации</w:t>
      </w:r>
      <w:r w:rsidR="001A7039">
        <w:rPr>
          <w:sz w:val="28"/>
          <w:szCs w:val="28"/>
        </w:rPr>
        <w:t xml:space="preserve"> </w:t>
      </w:r>
      <w:r w:rsidR="00591594" w:rsidRPr="00591594">
        <w:rPr>
          <w:sz w:val="28"/>
          <w:szCs w:val="28"/>
        </w:rPr>
        <w:t xml:space="preserve"> </w:t>
      </w:r>
      <w:r w:rsidR="004128BF">
        <w:rPr>
          <w:sz w:val="28"/>
          <w:szCs w:val="28"/>
        </w:rPr>
        <w:t xml:space="preserve"> городского </w:t>
      </w:r>
      <w:r w:rsidR="001A7039">
        <w:rPr>
          <w:sz w:val="28"/>
          <w:szCs w:val="28"/>
        </w:rPr>
        <w:t xml:space="preserve"> </w:t>
      </w:r>
      <w:r w:rsidR="00591594" w:rsidRPr="00591594">
        <w:rPr>
          <w:sz w:val="28"/>
          <w:szCs w:val="28"/>
        </w:rPr>
        <w:t xml:space="preserve"> </w:t>
      </w:r>
      <w:r w:rsidR="004128BF">
        <w:rPr>
          <w:sz w:val="28"/>
          <w:szCs w:val="28"/>
        </w:rPr>
        <w:t>округа</w:t>
      </w:r>
      <w:r w:rsidR="001A7039">
        <w:rPr>
          <w:sz w:val="28"/>
          <w:szCs w:val="28"/>
        </w:rPr>
        <w:t xml:space="preserve"> </w:t>
      </w:r>
      <w:r w:rsidR="004128BF">
        <w:rPr>
          <w:sz w:val="28"/>
          <w:szCs w:val="28"/>
        </w:rPr>
        <w:t xml:space="preserve"> </w:t>
      </w:r>
      <w:r w:rsidR="00591594" w:rsidRPr="00591594">
        <w:rPr>
          <w:sz w:val="28"/>
          <w:szCs w:val="28"/>
        </w:rPr>
        <w:t xml:space="preserve"> </w:t>
      </w:r>
      <w:proofErr w:type="gramStart"/>
      <w:r w:rsidR="004128BF">
        <w:rPr>
          <w:sz w:val="28"/>
          <w:szCs w:val="28"/>
        </w:rPr>
        <w:t>город</w:t>
      </w:r>
      <w:r w:rsidR="001A7039">
        <w:rPr>
          <w:sz w:val="28"/>
          <w:szCs w:val="28"/>
        </w:rPr>
        <w:t xml:space="preserve"> </w:t>
      </w:r>
      <w:r w:rsidR="004128BF">
        <w:rPr>
          <w:sz w:val="28"/>
          <w:szCs w:val="28"/>
        </w:rPr>
        <w:t xml:space="preserve"> Елец</w:t>
      </w:r>
      <w:proofErr w:type="gramEnd"/>
      <w:r w:rsidR="004128BF">
        <w:rPr>
          <w:sz w:val="28"/>
          <w:szCs w:val="28"/>
        </w:rPr>
        <w:t xml:space="preserve"> </w:t>
      </w:r>
      <w:r w:rsidR="001A7039">
        <w:rPr>
          <w:sz w:val="28"/>
          <w:szCs w:val="28"/>
        </w:rPr>
        <w:t xml:space="preserve"> </w:t>
      </w:r>
      <w:r w:rsidR="004128BF">
        <w:rPr>
          <w:sz w:val="28"/>
          <w:szCs w:val="28"/>
        </w:rPr>
        <w:t>Панкова А.Е.</w:t>
      </w:r>
    </w:p>
    <w:p w14:paraId="7BFA68C5" w14:textId="77777777" w:rsidR="00D9387B" w:rsidRDefault="00D9387B">
      <w:pPr>
        <w:pStyle w:val="23"/>
        <w:ind w:left="0" w:firstLine="709"/>
        <w:jc w:val="left"/>
        <w:rPr>
          <w:sz w:val="26"/>
          <w:szCs w:val="26"/>
        </w:rPr>
      </w:pPr>
    </w:p>
    <w:p w14:paraId="50924287" w14:textId="77777777" w:rsidR="00D9387B" w:rsidRDefault="00D9387B">
      <w:pPr>
        <w:pStyle w:val="23"/>
        <w:ind w:left="0" w:firstLine="709"/>
        <w:jc w:val="left"/>
        <w:rPr>
          <w:sz w:val="26"/>
          <w:szCs w:val="26"/>
        </w:rPr>
      </w:pPr>
    </w:p>
    <w:p w14:paraId="160F23B7" w14:textId="77777777" w:rsidR="00D9387B" w:rsidRDefault="00D9387B">
      <w:pPr>
        <w:pStyle w:val="23"/>
        <w:ind w:left="0"/>
        <w:jc w:val="left"/>
        <w:rPr>
          <w:szCs w:val="28"/>
        </w:rPr>
      </w:pPr>
    </w:p>
    <w:p w14:paraId="5DD9E1D2" w14:textId="77777777" w:rsidR="00D9387B" w:rsidRDefault="004128BF">
      <w:pPr>
        <w:pStyle w:val="23"/>
        <w:ind w:left="0"/>
        <w:jc w:val="left"/>
        <w:rPr>
          <w:szCs w:val="28"/>
        </w:rPr>
      </w:pPr>
      <w:r>
        <w:rPr>
          <w:szCs w:val="28"/>
        </w:rPr>
        <w:t>Глава городского округа город Елец                                                   В.П. Жабин</w:t>
      </w:r>
    </w:p>
    <w:p w14:paraId="0AB913ED" w14:textId="77777777" w:rsidR="00D9387B" w:rsidRDefault="00D9387B">
      <w:pPr>
        <w:pStyle w:val="23"/>
        <w:ind w:left="0"/>
        <w:rPr>
          <w:sz w:val="26"/>
          <w:szCs w:val="26"/>
        </w:rPr>
      </w:pPr>
    </w:p>
    <w:p w14:paraId="793E2E61" w14:textId="77777777" w:rsidR="00D9387B" w:rsidRDefault="00D9387B">
      <w:pPr>
        <w:pStyle w:val="23"/>
        <w:ind w:left="0"/>
        <w:rPr>
          <w:sz w:val="20"/>
          <w:szCs w:val="20"/>
        </w:rPr>
      </w:pPr>
    </w:p>
    <w:p w14:paraId="618643C9" w14:textId="77777777" w:rsidR="00D9387B" w:rsidRDefault="00D9387B">
      <w:pPr>
        <w:pStyle w:val="23"/>
        <w:ind w:left="0"/>
        <w:rPr>
          <w:sz w:val="20"/>
          <w:szCs w:val="20"/>
        </w:rPr>
      </w:pPr>
    </w:p>
    <w:p w14:paraId="76E35C4B" w14:textId="77777777" w:rsidR="00D9387B" w:rsidRDefault="00D9387B">
      <w:pPr>
        <w:pStyle w:val="23"/>
        <w:ind w:left="0"/>
        <w:rPr>
          <w:sz w:val="20"/>
          <w:szCs w:val="20"/>
        </w:rPr>
      </w:pPr>
    </w:p>
    <w:p w14:paraId="0B58A721" w14:textId="77777777" w:rsidR="00D9387B" w:rsidRDefault="00D9387B">
      <w:pPr>
        <w:pStyle w:val="23"/>
        <w:ind w:left="0"/>
        <w:rPr>
          <w:sz w:val="20"/>
          <w:szCs w:val="20"/>
        </w:rPr>
      </w:pPr>
    </w:p>
    <w:p w14:paraId="63105675" w14:textId="77777777" w:rsidR="00D9387B" w:rsidRDefault="00D9387B">
      <w:pPr>
        <w:pStyle w:val="23"/>
        <w:ind w:left="0"/>
        <w:rPr>
          <w:sz w:val="20"/>
          <w:szCs w:val="20"/>
        </w:rPr>
      </w:pPr>
    </w:p>
    <w:p w14:paraId="04D1AC8F" w14:textId="77777777" w:rsidR="00D9387B" w:rsidRDefault="00D9387B">
      <w:pPr>
        <w:pStyle w:val="23"/>
        <w:ind w:left="0"/>
        <w:rPr>
          <w:sz w:val="20"/>
          <w:szCs w:val="20"/>
        </w:rPr>
      </w:pPr>
    </w:p>
    <w:p w14:paraId="7AD5AC8F" w14:textId="77777777" w:rsidR="00D9387B" w:rsidRDefault="004128BF">
      <w:pPr>
        <w:pStyle w:val="23"/>
        <w:ind w:left="0"/>
        <w:rPr>
          <w:sz w:val="20"/>
          <w:szCs w:val="20"/>
        </w:rPr>
      </w:pPr>
      <w:r>
        <w:rPr>
          <w:sz w:val="20"/>
          <w:szCs w:val="20"/>
        </w:rPr>
        <w:t>Неклюдова Анастасия Сергеевна</w:t>
      </w:r>
    </w:p>
    <w:p w14:paraId="7249D625" w14:textId="77777777" w:rsidR="00D9387B" w:rsidRDefault="004128BF">
      <w:pPr>
        <w:pStyle w:val="23"/>
        <w:ind w:left="0"/>
        <w:rPr>
          <w:sz w:val="20"/>
          <w:szCs w:val="20"/>
        </w:rPr>
      </w:pPr>
      <w:r>
        <w:rPr>
          <w:sz w:val="20"/>
          <w:szCs w:val="20"/>
        </w:rPr>
        <w:t>8 (47467) 3 04 22</w:t>
      </w:r>
    </w:p>
    <w:p w14:paraId="31B42C4F" w14:textId="77777777" w:rsidR="001A7039" w:rsidRDefault="001A7039">
      <w:pPr>
        <w:pStyle w:val="23"/>
        <w:ind w:left="0"/>
      </w:pPr>
    </w:p>
    <w:p w14:paraId="70F12C02" w14:textId="77777777" w:rsidR="001A7039" w:rsidRDefault="001A7039" w:rsidP="001A7039">
      <w:pPr>
        <w:pStyle w:val="23"/>
        <w:jc w:val="right"/>
      </w:pPr>
      <w:r>
        <w:lastRenderedPageBreak/>
        <w:t>Приложение №1</w:t>
      </w:r>
    </w:p>
    <w:p w14:paraId="6F322C87" w14:textId="77777777" w:rsidR="001A7039" w:rsidRDefault="001A7039" w:rsidP="001A7039">
      <w:pPr>
        <w:pStyle w:val="23"/>
        <w:jc w:val="right"/>
      </w:pPr>
      <w:r>
        <w:t>к постановлению администрации</w:t>
      </w:r>
    </w:p>
    <w:p w14:paraId="72E33525" w14:textId="77777777" w:rsidR="001A7039" w:rsidRDefault="001A7039" w:rsidP="001A7039">
      <w:pPr>
        <w:pStyle w:val="23"/>
        <w:jc w:val="right"/>
      </w:pPr>
      <w:r>
        <w:t>городского округа город Елец</w:t>
      </w:r>
    </w:p>
    <w:p w14:paraId="117AC142" w14:textId="5A379783" w:rsidR="001A7039" w:rsidRDefault="001A7039" w:rsidP="001A7039">
      <w:pPr>
        <w:pStyle w:val="23"/>
        <w:jc w:val="right"/>
      </w:pPr>
      <w:bookmarkStart w:id="0" w:name="_Hlk224824148"/>
      <w:r>
        <w:t>от</w:t>
      </w:r>
      <w:r w:rsidR="008130A4">
        <w:rPr>
          <w:lang w:val="en-US"/>
        </w:rPr>
        <w:t xml:space="preserve"> 13.03.2026 </w:t>
      </w:r>
      <w:r>
        <w:t xml:space="preserve">№ </w:t>
      </w:r>
      <w:r w:rsidR="008130A4">
        <w:rPr>
          <w:lang w:val="en-US"/>
        </w:rPr>
        <w:t>410</w:t>
      </w:r>
      <w:r>
        <w:t xml:space="preserve">  </w:t>
      </w:r>
    </w:p>
    <w:bookmarkEnd w:id="0"/>
    <w:p w14:paraId="2D54BB59" w14:textId="77777777" w:rsidR="001A7039" w:rsidRDefault="001A7039" w:rsidP="00BC7B6A">
      <w:pPr>
        <w:pStyle w:val="23"/>
        <w:jc w:val="center"/>
      </w:pPr>
    </w:p>
    <w:p w14:paraId="26A40BEB" w14:textId="77777777" w:rsidR="001A7039" w:rsidRPr="00F6628F" w:rsidRDefault="001A7039" w:rsidP="00BC7B6A">
      <w:pPr>
        <w:pStyle w:val="23"/>
        <w:jc w:val="center"/>
        <w:rPr>
          <w:b/>
        </w:rPr>
      </w:pPr>
      <w:r w:rsidRPr="00F6628F">
        <w:rPr>
          <w:b/>
        </w:rPr>
        <w:t>Состав</w:t>
      </w:r>
    </w:p>
    <w:p w14:paraId="7E69EDE4" w14:textId="77777777" w:rsidR="000473F4" w:rsidRPr="00F6628F" w:rsidRDefault="001A7039" w:rsidP="00BC7B6A">
      <w:pPr>
        <w:pStyle w:val="23"/>
        <w:jc w:val="center"/>
        <w:rPr>
          <w:b/>
        </w:rPr>
      </w:pPr>
      <w:r w:rsidRPr="00F6628F">
        <w:rPr>
          <w:b/>
        </w:rPr>
        <w:t xml:space="preserve">комиссии </w:t>
      </w:r>
      <w:r w:rsidR="00BC7B6A" w:rsidRPr="00F6628F">
        <w:rPr>
          <w:b/>
        </w:rPr>
        <w:t>по проведению публичных слушаний по проектам в области градостроительной деятельности в городском округе город Елец</w:t>
      </w:r>
    </w:p>
    <w:p w14:paraId="40D83485" w14:textId="77777777" w:rsidR="001A7039" w:rsidRPr="00F6628F" w:rsidRDefault="000473F4" w:rsidP="00BC7B6A">
      <w:pPr>
        <w:pStyle w:val="23"/>
        <w:jc w:val="center"/>
        <w:rPr>
          <w:b/>
        </w:rPr>
      </w:pPr>
      <w:r w:rsidRPr="00F6628F">
        <w:rPr>
          <w:b/>
        </w:rPr>
        <w:t xml:space="preserve"> (далее – комиссия)</w:t>
      </w:r>
    </w:p>
    <w:p w14:paraId="4163B359" w14:textId="77777777" w:rsidR="001A7039" w:rsidRPr="00F6628F" w:rsidRDefault="001A7039" w:rsidP="00853C11">
      <w:pPr>
        <w:pStyle w:val="23"/>
        <w:ind w:left="181" w:firstLine="709"/>
        <w:rPr>
          <w:b/>
        </w:rPr>
      </w:pPr>
    </w:p>
    <w:p w14:paraId="28E43FCA" w14:textId="77777777" w:rsidR="00853C11" w:rsidRDefault="00BC7B6A" w:rsidP="00853C11">
      <w:pPr>
        <w:pStyle w:val="23"/>
        <w:ind w:left="181" w:firstLine="709"/>
      </w:pPr>
      <w:r>
        <w:t>Панков Алексей Евгеньевич</w:t>
      </w:r>
      <w:r w:rsidR="001A7039">
        <w:t xml:space="preserve"> </w:t>
      </w:r>
      <w:r w:rsidR="00541859">
        <w:t xml:space="preserve">– </w:t>
      </w:r>
      <w:r w:rsidR="001A7039">
        <w:t>заместитель главы администрации городского округа город Елец</w:t>
      </w:r>
      <w:r w:rsidR="00E323D6">
        <w:t>, председатель комиссии</w:t>
      </w:r>
      <w:r w:rsidR="00853C11">
        <w:t>;</w:t>
      </w:r>
    </w:p>
    <w:p w14:paraId="576FF5C8" w14:textId="77777777" w:rsidR="00853C11" w:rsidRDefault="00E323D6" w:rsidP="00853C11">
      <w:pPr>
        <w:pStyle w:val="23"/>
        <w:ind w:left="181" w:firstLine="709"/>
      </w:pPr>
      <w:r w:rsidRPr="00E323D6">
        <w:t>Чурляев Владимир Вячеславович</w:t>
      </w:r>
      <w:r w:rsidR="001A7039" w:rsidRPr="00E323D6">
        <w:t xml:space="preserve"> </w:t>
      </w:r>
      <w:r w:rsidR="00541859">
        <w:t>–</w:t>
      </w:r>
      <w:r>
        <w:t xml:space="preserve"> </w:t>
      </w:r>
      <w:r w:rsidR="00853C11" w:rsidRPr="00853C11">
        <w:t>председатель комитета архитектуры и градостроительства администрации городского округа город Елец</w:t>
      </w:r>
      <w:r>
        <w:t>,</w:t>
      </w:r>
      <w:r w:rsidRPr="00E323D6">
        <w:t xml:space="preserve"> заместитель председателя комиссии</w:t>
      </w:r>
      <w:r w:rsidR="00853C11">
        <w:t>;</w:t>
      </w:r>
    </w:p>
    <w:p w14:paraId="7D34EBD8" w14:textId="77777777" w:rsidR="001A7039" w:rsidRDefault="00BC7B6A" w:rsidP="00853C11">
      <w:pPr>
        <w:pStyle w:val="23"/>
        <w:ind w:left="181" w:firstLine="709"/>
      </w:pPr>
      <w:r>
        <w:t>Трубицына Анастасия Евгеньевна</w:t>
      </w:r>
      <w:r w:rsidR="00E323D6">
        <w:t xml:space="preserve"> </w:t>
      </w:r>
      <w:r w:rsidR="00541859">
        <w:t>–</w:t>
      </w:r>
      <w:r w:rsidR="001A7039">
        <w:t xml:space="preserve"> старший инженер отдела </w:t>
      </w:r>
      <w:r w:rsidR="00BB4E2B">
        <w:t>строительства и архитектуры</w:t>
      </w:r>
      <w:r w:rsidR="001A7039">
        <w:t xml:space="preserve"> комитета архитектуры и градостроительства администрации городского округа город Елец</w:t>
      </w:r>
      <w:r w:rsidR="00E323D6">
        <w:t>,</w:t>
      </w:r>
      <w:r w:rsidR="00E323D6" w:rsidRPr="00E323D6">
        <w:t xml:space="preserve"> секретарь комиссии</w:t>
      </w:r>
      <w:r w:rsidR="001A7039">
        <w:t>.</w:t>
      </w:r>
    </w:p>
    <w:p w14:paraId="7248B6C6" w14:textId="77777777" w:rsidR="001A7039" w:rsidRDefault="001A7039" w:rsidP="00853C11">
      <w:pPr>
        <w:pStyle w:val="23"/>
        <w:ind w:firstLine="709"/>
      </w:pPr>
    </w:p>
    <w:p w14:paraId="6A98CD20" w14:textId="77777777" w:rsidR="001A7039" w:rsidRPr="00F6628F" w:rsidRDefault="001A7039" w:rsidP="00853C11">
      <w:pPr>
        <w:pStyle w:val="23"/>
        <w:ind w:firstLine="709"/>
        <w:rPr>
          <w:b/>
        </w:rPr>
      </w:pPr>
      <w:r w:rsidRPr="00F6628F">
        <w:rPr>
          <w:b/>
        </w:rPr>
        <w:t>Члены комиссии:</w:t>
      </w:r>
    </w:p>
    <w:p w14:paraId="030246EE" w14:textId="77777777" w:rsidR="001A7039" w:rsidRDefault="001A7039" w:rsidP="00853C11">
      <w:pPr>
        <w:pStyle w:val="23"/>
        <w:ind w:firstLine="709"/>
      </w:pPr>
      <w:r>
        <w:t>Бахарева Марина Михайловна – заместитель председателя комитета архитектуры и градостроительства администрации городского округа город Елец – главный архитектор;</w:t>
      </w:r>
    </w:p>
    <w:p w14:paraId="0967C712" w14:textId="77777777" w:rsidR="001A7039" w:rsidRDefault="001A7039" w:rsidP="00853C11">
      <w:pPr>
        <w:pStyle w:val="23"/>
        <w:ind w:firstLine="709"/>
      </w:pPr>
      <w:r>
        <w:t>Новикова Оксана Александровна – начальник отдела строительства и архитектуры комитета архитектуры и градостроительства администрации городского округа город Елец;</w:t>
      </w:r>
    </w:p>
    <w:p w14:paraId="6D4CB044" w14:textId="77777777" w:rsidR="009F4459" w:rsidRDefault="009F4459" w:rsidP="00853C11">
      <w:pPr>
        <w:pStyle w:val="23"/>
        <w:ind w:firstLine="709"/>
      </w:pPr>
      <w:r>
        <w:t xml:space="preserve">Чернышева Яна Алексеевна </w:t>
      </w:r>
      <w:r w:rsidR="00541859">
        <w:t xml:space="preserve">– </w:t>
      </w:r>
      <w:r w:rsidRPr="009F4459">
        <w:t>старший инженер отдела строительства и архитектуры комитета архитектуры и градостроительства администрации городского округа город Елец</w:t>
      </w:r>
      <w:r>
        <w:t xml:space="preserve">; </w:t>
      </w:r>
    </w:p>
    <w:p w14:paraId="3213106A" w14:textId="77777777" w:rsidR="001A7039" w:rsidRDefault="001A7039" w:rsidP="00853C11">
      <w:pPr>
        <w:pStyle w:val="23"/>
        <w:ind w:firstLine="709"/>
      </w:pPr>
      <w:r>
        <w:t xml:space="preserve">Неклюдова Анастасия </w:t>
      </w:r>
      <w:r w:rsidR="00BB4E2B">
        <w:t>Сергеевна –</w:t>
      </w:r>
      <w:r w:rsidR="003A62A9">
        <w:t xml:space="preserve"> главный специалист - эксперт</w:t>
      </w:r>
      <w:r>
        <w:t xml:space="preserve"> отдела генерального плана и территориального планирования комитета архитектуры и градостроительства администрации городского округа город Елец;</w:t>
      </w:r>
    </w:p>
    <w:p w14:paraId="20697678" w14:textId="77777777" w:rsidR="003A62A9" w:rsidRDefault="003A62A9" w:rsidP="00853C11">
      <w:pPr>
        <w:pStyle w:val="23"/>
        <w:ind w:firstLine="709"/>
      </w:pPr>
      <w:r>
        <w:t xml:space="preserve">Степанова Ирина Александровна </w:t>
      </w:r>
      <w:r w:rsidRPr="003A62A9">
        <w:t xml:space="preserve">– </w:t>
      </w:r>
      <w:r>
        <w:t>старший инженер</w:t>
      </w:r>
      <w:r w:rsidRPr="003A62A9">
        <w:t xml:space="preserve"> отдела генерального плана и территориального планирования комитета архитектуры и градостроительства администрации городского округа город Елец;</w:t>
      </w:r>
    </w:p>
    <w:p w14:paraId="08F2A9C5" w14:textId="77777777" w:rsidR="001A7039" w:rsidRDefault="00A7738F" w:rsidP="00853C11">
      <w:pPr>
        <w:pStyle w:val="23"/>
        <w:ind w:firstLine="709"/>
      </w:pPr>
      <w:r>
        <w:t>Гридчина Ольга Владимировна</w:t>
      </w:r>
      <w:r w:rsidR="001A7039">
        <w:t xml:space="preserve"> – </w:t>
      </w:r>
      <w:r>
        <w:t>заместитель председателя</w:t>
      </w:r>
      <w:r w:rsidR="001A7039">
        <w:t xml:space="preserve"> правового комитета администрации городского округа город Елец;</w:t>
      </w:r>
    </w:p>
    <w:p w14:paraId="6067ABAD" w14:textId="77777777" w:rsidR="001A7039" w:rsidRDefault="001A7039" w:rsidP="00853C11">
      <w:pPr>
        <w:pStyle w:val="23"/>
        <w:ind w:firstLine="709"/>
      </w:pPr>
      <w:proofErr w:type="spellStart"/>
      <w:r>
        <w:t>Манькова</w:t>
      </w:r>
      <w:proofErr w:type="spellEnd"/>
      <w:r>
        <w:t xml:space="preserve"> Татьяна Николаевна – начальник отдела приватизации и аренды земельных участков комитета имущественных и земельных отношений администрации городского округа город Елец;</w:t>
      </w:r>
    </w:p>
    <w:p w14:paraId="04320622" w14:textId="77777777" w:rsidR="001A7039" w:rsidRDefault="001A7039" w:rsidP="00853C11">
      <w:pPr>
        <w:pStyle w:val="23"/>
        <w:ind w:firstLine="709"/>
      </w:pPr>
      <w:r>
        <w:t>Басалаев Владислав Александрович – начальник Управления коммунального хозяйства администрации городского округа город Елец;</w:t>
      </w:r>
    </w:p>
    <w:p w14:paraId="0E220A9D" w14:textId="77777777" w:rsidR="00BC0578" w:rsidRDefault="00BC0578" w:rsidP="00853C11">
      <w:pPr>
        <w:pStyle w:val="23"/>
        <w:ind w:firstLine="709"/>
      </w:pPr>
      <w:r>
        <w:t>Лебедева Татьяна Петровна</w:t>
      </w:r>
      <w:r w:rsidRPr="00BC0578">
        <w:t xml:space="preserve"> – </w:t>
      </w:r>
      <w:r>
        <w:t xml:space="preserve">заместитель </w:t>
      </w:r>
      <w:r w:rsidRPr="00BC0578">
        <w:t>начальник</w:t>
      </w:r>
      <w:r>
        <w:t>а</w:t>
      </w:r>
      <w:r w:rsidRPr="00BC0578">
        <w:t xml:space="preserve"> Управления коммунального хозяйства администрации городского округа город Елец;</w:t>
      </w:r>
    </w:p>
    <w:p w14:paraId="4AFDEEB8" w14:textId="77777777" w:rsidR="001A7039" w:rsidRDefault="00BB4E2B" w:rsidP="00853C11">
      <w:pPr>
        <w:pStyle w:val="23"/>
        <w:ind w:firstLine="709"/>
      </w:pPr>
      <w:r>
        <w:lastRenderedPageBreak/>
        <w:t xml:space="preserve">Соловьев Алексей </w:t>
      </w:r>
      <w:r w:rsidR="001A7039">
        <w:t>Юрьевич – начальник Управления дорог, транспорта и благоустройства администрации городского округа город Елец;</w:t>
      </w:r>
    </w:p>
    <w:p w14:paraId="0ABBDFD7" w14:textId="77777777" w:rsidR="00BB4E2B" w:rsidRDefault="00BB4E2B" w:rsidP="00853C11">
      <w:pPr>
        <w:pStyle w:val="23"/>
        <w:ind w:firstLine="709"/>
      </w:pPr>
      <w:r>
        <w:t xml:space="preserve">Чикова Анастасия Геннадьевна - </w:t>
      </w:r>
      <w:r w:rsidR="009F4459" w:rsidRPr="009F4459">
        <w:t xml:space="preserve">начальник </w:t>
      </w:r>
      <w:r w:rsidR="009F4459">
        <w:t xml:space="preserve">отдела благоустройства </w:t>
      </w:r>
      <w:r w:rsidR="009F4459" w:rsidRPr="009F4459">
        <w:t>Управления дорог, транспорта и благоустройства администрац</w:t>
      </w:r>
      <w:r w:rsidR="009F4459">
        <w:t>ии городского округа город Елец.</w:t>
      </w:r>
    </w:p>
    <w:p w14:paraId="6486EA29" w14:textId="77777777" w:rsidR="001A7039" w:rsidRDefault="001A7039" w:rsidP="00853C11">
      <w:pPr>
        <w:pStyle w:val="23"/>
        <w:ind w:left="0" w:firstLine="709"/>
        <w:rPr>
          <w:sz w:val="20"/>
          <w:szCs w:val="20"/>
        </w:rPr>
      </w:pPr>
    </w:p>
    <w:p w14:paraId="26D2036F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61DA7950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156CD08D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0A896693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5430D577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707A1BAE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1784E02B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5F989222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7B2B0B3F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3D5B7B7B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799CE071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125B4930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53136CE9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2B460282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37DB033A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6817A547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6E2C937F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3F234EE5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4896866D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51AFD844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62088C48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7CFA8F5A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335A70CC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2FA61AC0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125D0D06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16C9476B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42C59C1A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32026F2F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22701A78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41B43081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38B5A692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2BC4037C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19C67AB9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6E5EDA67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47EDA165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025582D3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2588980B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043DAB1B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4CD9CB67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5A5D08C8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3E26BCBE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6F23A7ED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45EE264F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5C407E3D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3137C653" w14:textId="77777777" w:rsidR="00F6628F" w:rsidRDefault="00F6628F" w:rsidP="00853C11">
      <w:pPr>
        <w:pStyle w:val="23"/>
        <w:ind w:left="0" w:firstLine="709"/>
        <w:rPr>
          <w:sz w:val="20"/>
          <w:szCs w:val="20"/>
        </w:rPr>
      </w:pPr>
    </w:p>
    <w:p w14:paraId="43C021AA" w14:textId="77777777" w:rsidR="00F6628F" w:rsidRDefault="00F6628F" w:rsidP="00853C11">
      <w:pPr>
        <w:pStyle w:val="23"/>
        <w:ind w:left="0" w:firstLine="709"/>
        <w:rPr>
          <w:sz w:val="20"/>
          <w:szCs w:val="20"/>
        </w:rPr>
      </w:pPr>
    </w:p>
    <w:p w14:paraId="3CD8437C" w14:textId="77777777" w:rsidR="00F6628F" w:rsidRDefault="00F6628F" w:rsidP="00853C11">
      <w:pPr>
        <w:pStyle w:val="23"/>
        <w:ind w:left="0" w:firstLine="709"/>
        <w:rPr>
          <w:sz w:val="20"/>
          <w:szCs w:val="20"/>
        </w:rPr>
      </w:pPr>
    </w:p>
    <w:p w14:paraId="4FA1C5E3" w14:textId="77777777" w:rsidR="00F6628F" w:rsidRDefault="00F6628F" w:rsidP="00853C11">
      <w:pPr>
        <w:pStyle w:val="23"/>
        <w:ind w:left="0" w:firstLine="709"/>
        <w:rPr>
          <w:sz w:val="20"/>
          <w:szCs w:val="20"/>
        </w:rPr>
      </w:pPr>
    </w:p>
    <w:p w14:paraId="0C316724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5E4E831A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0508710A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2FE53206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06BCDC29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1656CB6B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1AC67608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p w14:paraId="4AAAC030" w14:textId="77777777" w:rsidR="00DE5748" w:rsidRDefault="00DE5748" w:rsidP="00853C11">
      <w:pPr>
        <w:pStyle w:val="23"/>
        <w:ind w:left="0" w:firstLine="709"/>
        <w:rPr>
          <w:sz w:val="20"/>
          <w:szCs w:val="20"/>
        </w:rPr>
      </w:pPr>
    </w:p>
    <w:p w14:paraId="139BBC85" w14:textId="77777777" w:rsidR="00DE5748" w:rsidRDefault="00DE5748" w:rsidP="00853C11">
      <w:pPr>
        <w:pStyle w:val="23"/>
        <w:ind w:left="0" w:firstLine="709"/>
        <w:rPr>
          <w:sz w:val="20"/>
          <w:szCs w:val="20"/>
        </w:rPr>
      </w:pPr>
    </w:p>
    <w:p w14:paraId="589BEDF1" w14:textId="77777777" w:rsidR="00DE5748" w:rsidRDefault="00DE5748" w:rsidP="00853C11">
      <w:pPr>
        <w:pStyle w:val="23"/>
        <w:ind w:left="0" w:firstLine="709"/>
        <w:rPr>
          <w:sz w:val="20"/>
          <w:szCs w:val="20"/>
        </w:rPr>
      </w:pPr>
    </w:p>
    <w:p w14:paraId="71041628" w14:textId="77777777" w:rsidR="00853C11" w:rsidRPr="00853C11" w:rsidRDefault="00BC0578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leader="underscore" w:pos="8238"/>
          <w:tab w:val="left" w:leader="underscore" w:pos="9383"/>
        </w:tabs>
        <w:spacing w:after="968" w:line="326" w:lineRule="exact"/>
        <w:jc w:val="center"/>
        <w:rPr>
          <w:rFonts w:eastAsia="Courier New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5200" distR="115200" simplePos="0" relativeHeight="502793216" behindDoc="0" locked="0" layoutInCell="1" allowOverlap="1" wp14:anchorId="5114962C" wp14:editId="1DD2040E">
                <wp:simplePos x="0" y="0"/>
                <wp:positionH relativeFrom="column">
                  <wp:posOffset>3236684</wp:posOffset>
                </wp:positionH>
                <wp:positionV relativeFrom="paragraph">
                  <wp:posOffset>-369216</wp:posOffset>
                </wp:positionV>
                <wp:extent cx="2918696" cy="1169582"/>
                <wp:effectExtent l="0" t="0" r="0" b="0"/>
                <wp:wrapNone/>
                <wp:docPr id="4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18696" cy="1169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CDDCB" w14:textId="77777777" w:rsidR="00853C11" w:rsidRDefault="00853C11" w:rsidP="00F662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0594BA" w14:textId="77777777" w:rsidR="00F6628F" w:rsidRDefault="00853C11" w:rsidP="00F662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Приложение №2 </w:t>
                            </w:r>
                          </w:p>
                          <w:p w14:paraId="4527978F" w14:textId="77777777" w:rsidR="00F6628F" w:rsidRDefault="00853C11" w:rsidP="00F6628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="00F6628F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администрации городского округа город Елец</w:t>
                            </w:r>
                          </w:p>
                          <w:p w14:paraId="1AEE29AF" w14:textId="1EC47011" w:rsidR="00853C11" w:rsidRDefault="008130A4" w:rsidP="008130A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130A4">
                              <w:rPr>
                                <w:sz w:val="28"/>
                                <w:szCs w:val="28"/>
                              </w:rPr>
                              <w:t xml:space="preserve">от 13.03.2026 № 410  </w:t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4962C" id="Надпись 3" o:spid="_x0000_s1027" type="#_x0000_t202" style="position:absolute;left:0;text-align:left;margin-left:254.85pt;margin-top:-29.05pt;width:229.8pt;height:92.1pt;z-index:502793216;visibility:visible;mso-wrap-style:square;mso-width-percent:0;mso-height-percent:0;mso-wrap-distance-left:3.2mm;mso-wrap-distance-top:0;mso-wrap-distance-right:3.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" stroked="f" strokeweight=".5pt">
                <v:textbox>
                  <w:txbxContent>
                    <w:p w14:paraId="52ECDDCB" w14:textId="77777777" w:rsidR="00853C11" w:rsidRDefault="00853C11" w:rsidP="00F6628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40594BA" w14:textId="77777777" w:rsidR="00F6628F" w:rsidRDefault="00853C11" w:rsidP="00F6628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Приложение №2 </w:t>
                      </w:r>
                    </w:p>
                    <w:p w14:paraId="4527978F" w14:textId="77777777" w:rsidR="00F6628F" w:rsidRDefault="00853C11" w:rsidP="00F6628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</w:t>
                      </w:r>
                      <w:r w:rsidR="00F6628F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администрации городского округа город Елец</w:t>
                      </w:r>
                    </w:p>
                    <w:p w14:paraId="1AEE29AF" w14:textId="1EC47011" w:rsidR="00853C11" w:rsidRDefault="008130A4" w:rsidP="008130A4">
                      <w:pPr>
                        <w:rPr>
                          <w:sz w:val="28"/>
                          <w:szCs w:val="28"/>
                        </w:rPr>
                      </w:pPr>
                      <w:r w:rsidRPr="008130A4">
                        <w:rPr>
                          <w:sz w:val="28"/>
                          <w:szCs w:val="28"/>
                        </w:rPr>
                        <w:t xml:space="preserve">от 13.03.2026 № 410  </w:t>
                      </w:r>
                    </w:p>
                  </w:txbxContent>
                </v:textbox>
              </v:shape>
            </w:pict>
          </mc:Fallback>
        </mc:AlternateContent>
      </w:r>
      <w:r w:rsidR="00853C11" w:rsidRPr="00853C11">
        <w:rPr>
          <w:rFonts w:eastAsia="Courier New"/>
          <w:color w:val="000000"/>
          <w:sz w:val="28"/>
          <w:szCs w:val="28"/>
        </w:rPr>
        <w:t xml:space="preserve">                                                                        </w:t>
      </w:r>
    </w:p>
    <w:p w14:paraId="44D2F40B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17" w:lineRule="exact"/>
        <w:jc w:val="center"/>
        <w:rPr>
          <w:rFonts w:eastAsia="Courier New"/>
          <w:b/>
          <w:bCs/>
          <w:color w:val="000000"/>
          <w:sz w:val="28"/>
          <w:szCs w:val="28"/>
        </w:rPr>
      </w:pPr>
    </w:p>
    <w:p w14:paraId="6BE9190B" w14:textId="77777777" w:rsidR="00853C11" w:rsidRPr="00F6628F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17" w:lineRule="exact"/>
        <w:jc w:val="center"/>
        <w:rPr>
          <w:rFonts w:eastAsia="Courier New"/>
          <w:b/>
          <w:bCs/>
          <w:color w:val="000000"/>
          <w:sz w:val="28"/>
          <w:szCs w:val="28"/>
        </w:rPr>
      </w:pPr>
    </w:p>
    <w:p w14:paraId="6872AD09" w14:textId="77777777" w:rsidR="00853C11" w:rsidRPr="00F6628F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17" w:lineRule="exact"/>
        <w:jc w:val="center"/>
        <w:rPr>
          <w:b/>
          <w:bCs/>
          <w:color w:val="000000"/>
          <w:sz w:val="28"/>
          <w:szCs w:val="28"/>
        </w:rPr>
      </w:pPr>
      <w:r w:rsidRPr="00F6628F">
        <w:rPr>
          <w:b/>
          <w:color w:val="000000"/>
          <w:sz w:val="28"/>
          <w:szCs w:val="28"/>
        </w:rPr>
        <w:t>Положение о комиссии по проведению публичных слушаний</w:t>
      </w:r>
    </w:p>
    <w:p w14:paraId="12651DCB" w14:textId="77777777" w:rsidR="00853C11" w:rsidRPr="00F6628F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17" w:lineRule="exact"/>
        <w:jc w:val="center"/>
        <w:rPr>
          <w:b/>
          <w:bCs/>
          <w:color w:val="000000"/>
          <w:sz w:val="28"/>
          <w:szCs w:val="28"/>
        </w:rPr>
      </w:pPr>
      <w:r w:rsidRPr="00F6628F">
        <w:rPr>
          <w:b/>
          <w:bCs/>
          <w:color w:val="000000"/>
          <w:sz w:val="28"/>
          <w:szCs w:val="28"/>
        </w:rPr>
        <w:t xml:space="preserve">по проектам в области градостроительной деятельности </w:t>
      </w:r>
    </w:p>
    <w:p w14:paraId="4C34C153" w14:textId="77777777" w:rsidR="00853C11" w:rsidRPr="00F6628F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17" w:lineRule="exact"/>
        <w:jc w:val="center"/>
        <w:rPr>
          <w:b/>
          <w:bCs/>
          <w:color w:val="000000"/>
          <w:sz w:val="28"/>
          <w:szCs w:val="28"/>
        </w:rPr>
      </w:pPr>
      <w:r w:rsidRPr="00F6628F">
        <w:rPr>
          <w:b/>
          <w:bCs/>
          <w:color w:val="000000"/>
          <w:sz w:val="28"/>
          <w:szCs w:val="28"/>
        </w:rPr>
        <w:t xml:space="preserve">в городском округе город Елец </w:t>
      </w:r>
    </w:p>
    <w:p w14:paraId="1EE9590F" w14:textId="77777777" w:rsidR="00853C11" w:rsidRPr="00F6628F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17" w:lineRule="exact"/>
        <w:jc w:val="center"/>
        <w:rPr>
          <w:rFonts w:eastAsia="Courier New"/>
          <w:b/>
          <w:bCs/>
          <w:color w:val="000000"/>
          <w:sz w:val="28"/>
          <w:szCs w:val="28"/>
        </w:rPr>
      </w:pPr>
    </w:p>
    <w:p w14:paraId="790A47FF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 w:val="28"/>
          <w:szCs w:val="28"/>
        </w:rPr>
      </w:pPr>
    </w:p>
    <w:p w14:paraId="1A7900A5" w14:textId="77777777" w:rsidR="00853C11" w:rsidRPr="00F53ECF" w:rsidRDefault="00853C11" w:rsidP="00356A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8"/>
          <w:szCs w:val="28"/>
          <w:lang w:eastAsia="zh-CN" w:bidi="hi-IN"/>
        </w:rPr>
      </w:pPr>
      <w:r w:rsidRPr="00853C11">
        <w:rPr>
          <w:sz w:val="28"/>
          <w:szCs w:val="28"/>
          <w:lang w:eastAsia="zh-CN" w:bidi="hi-IN"/>
        </w:rPr>
        <w:t xml:space="preserve">1.  Комиссия по проведению публичных слушаний по проектам в области градостроительной деятельности в городском  округе город Елец (далее -  комиссия) является постоянно действующим коллегиальным совещательным органом и создается в соответствии с положениями статьи 5.1 Градостроительного кодекса Российской Федерации, в соответствии с Положением  об организации и проведении публичных слушаний по проектам в области градостроительной деятельности в городском округе город Елец, </w:t>
      </w:r>
      <w:r w:rsidR="00D361D1">
        <w:rPr>
          <w:sz w:val="28"/>
          <w:szCs w:val="28"/>
          <w:lang w:eastAsia="zh-CN" w:bidi="hi-IN"/>
        </w:rPr>
        <w:t>принятым</w:t>
      </w:r>
      <w:r w:rsidRPr="00853C11">
        <w:rPr>
          <w:sz w:val="28"/>
          <w:szCs w:val="28"/>
          <w:lang w:eastAsia="zh-CN" w:bidi="hi-IN"/>
        </w:rPr>
        <w:t xml:space="preserve"> решением Совета депутатов городского округа город Елец от 17.10.2025 №322,  для проведения  публичных  слушаний  по проектам в области градостроительной деятельности в городском  округе город Елец </w:t>
      </w:r>
      <w:r w:rsidRPr="00853C11">
        <w:rPr>
          <w:color w:val="000000"/>
          <w:sz w:val="28"/>
          <w:szCs w:val="28"/>
          <w:lang w:eastAsia="zh-CN" w:bidi="hi-IN"/>
        </w:rPr>
        <w:t>(за исключением</w:t>
      </w:r>
      <w:r w:rsidRPr="00853C11">
        <w:rPr>
          <w:sz w:val="28"/>
          <w:szCs w:val="28"/>
          <w:lang w:eastAsia="zh-CN" w:bidi="hi-IN"/>
        </w:rPr>
        <w:t xml:space="preserve"> проект</w:t>
      </w:r>
      <w:r w:rsidR="00783B53">
        <w:rPr>
          <w:sz w:val="28"/>
          <w:szCs w:val="28"/>
          <w:lang w:eastAsia="zh-CN" w:bidi="hi-IN"/>
        </w:rPr>
        <w:t>а</w:t>
      </w:r>
      <w:r w:rsidRPr="00853C11">
        <w:rPr>
          <w:sz w:val="28"/>
          <w:szCs w:val="28"/>
          <w:lang w:eastAsia="zh-CN" w:bidi="hi-IN"/>
        </w:rPr>
        <w:t xml:space="preserve"> </w:t>
      </w:r>
      <w:r w:rsidR="00F53ECF">
        <w:rPr>
          <w:sz w:val="28"/>
          <w:szCs w:val="28"/>
          <w:lang w:eastAsia="zh-CN" w:bidi="hi-IN"/>
        </w:rPr>
        <w:t>П</w:t>
      </w:r>
      <w:r w:rsidR="00D361D1" w:rsidRPr="00D361D1">
        <w:rPr>
          <w:sz w:val="28"/>
          <w:szCs w:val="28"/>
          <w:lang w:eastAsia="zh-CN" w:bidi="hi-IN"/>
        </w:rPr>
        <w:t>равил землепользования и застройки</w:t>
      </w:r>
      <w:r w:rsidR="00F53ECF">
        <w:rPr>
          <w:sz w:val="28"/>
          <w:szCs w:val="28"/>
          <w:lang w:eastAsia="zh-CN" w:bidi="hi-IN"/>
        </w:rPr>
        <w:t xml:space="preserve"> городского округа город Елец</w:t>
      </w:r>
      <w:r w:rsidR="00D361D1" w:rsidRPr="00D361D1">
        <w:rPr>
          <w:sz w:val="28"/>
          <w:szCs w:val="28"/>
          <w:lang w:eastAsia="zh-CN" w:bidi="hi-IN"/>
        </w:rPr>
        <w:t xml:space="preserve">, </w:t>
      </w:r>
      <w:r w:rsidR="00F53ECF" w:rsidRPr="00F53ECF">
        <w:rPr>
          <w:sz w:val="28"/>
          <w:szCs w:val="28"/>
          <w:lang w:eastAsia="zh-CN" w:bidi="hi-IN"/>
        </w:rPr>
        <w:t>проект</w:t>
      </w:r>
      <w:r w:rsidR="00F53ECF">
        <w:rPr>
          <w:sz w:val="28"/>
          <w:szCs w:val="28"/>
          <w:lang w:eastAsia="zh-CN" w:bidi="hi-IN"/>
        </w:rPr>
        <w:t>ов</w:t>
      </w:r>
      <w:r w:rsidR="00F53ECF" w:rsidRPr="00F53ECF">
        <w:rPr>
          <w:sz w:val="28"/>
          <w:szCs w:val="28"/>
          <w:lang w:eastAsia="zh-CN" w:bidi="hi-IN"/>
        </w:rPr>
        <w:t>, предусматривающи</w:t>
      </w:r>
      <w:r w:rsidR="00F53ECF">
        <w:rPr>
          <w:sz w:val="28"/>
          <w:szCs w:val="28"/>
          <w:lang w:eastAsia="zh-CN" w:bidi="hi-IN"/>
        </w:rPr>
        <w:t>х</w:t>
      </w:r>
      <w:r w:rsidR="00F53ECF" w:rsidRPr="00F53ECF">
        <w:rPr>
          <w:sz w:val="28"/>
          <w:szCs w:val="28"/>
          <w:lang w:eastAsia="zh-CN" w:bidi="hi-IN"/>
        </w:rPr>
        <w:t xml:space="preserve"> внесение изменений в Правила землепользования и застрой</w:t>
      </w:r>
      <w:r w:rsidR="00F53ECF">
        <w:rPr>
          <w:sz w:val="28"/>
          <w:szCs w:val="28"/>
          <w:lang w:eastAsia="zh-CN" w:bidi="hi-IN"/>
        </w:rPr>
        <w:t>ки городского округа город Елец</w:t>
      </w:r>
      <w:r w:rsidR="00D361D1" w:rsidRPr="00D361D1">
        <w:rPr>
          <w:sz w:val="28"/>
          <w:szCs w:val="28"/>
          <w:lang w:eastAsia="zh-CN" w:bidi="hi-IN"/>
        </w:rPr>
        <w:t xml:space="preserve">, </w:t>
      </w:r>
      <w:r w:rsidR="00F53ECF" w:rsidRPr="00F53ECF">
        <w:rPr>
          <w:sz w:val="28"/>
          <w:szCs w:val="28"/>
          <w:lang w:eastAsia="zh-CN" w:bidi="hi-IN"/>
        </w:rPr>
        <w:t>проект</w:t>
      </w:r>
      <w:r w:rsidR="00F53ECF">
        <w:rPr>
          <w:sz w:val="28"/>
          <w:szCs w:val="28"/>
          <w:lang w:eastAsia="zh-CN" w:bidi="hi-IN"/>
        </w:rPr>
        <w:t>ов</w:t>
      </w:r>
      <w:r w:rsidR="00F53ECF" w:rsidRPr="00F53ECF">
        <w:rPr>
          <w:sz w:val="28"/>
          <w:szCs w:val="28"/>
          <w:lang w:eastAsia="zh-CN" w:bidi="hi-IN"/>
        </w:rPr>
        <w:t xml:space="preserve"> решени</w:t>
      </w:r>
      <w:r w:rsidR="00F53ECF">
        <w:rPr>
          <w:sz w:val="28"/>
          <w:szCs w:val="28"/>
          <w:lang w:eastAsia="zh-CN" w:bidi="hi-IN"/>
        </w:rPr>
        <w:t>й</w:t>
      </w:r>
      <w:r w:rsidR="00F53ECF" w:rsidRPr="00F53ECF">
        <w:rPr>
          <w:sz w:val="28"/>
          <w:szCs w:val="28"/>
          <w:lang w:eastAsia="zh-CN" w:bidi="hi-IN"/>
        </w:rPr>
        <w:t xml:space="preserve"> о предоставлении разрешения на условно разрешенный вид использования земельного участка или объе</w:t>
      </w:r>
      <w:r w:rsidR="00356A21">
        <w:rPr>
          <w:sz w:val="28"/>
          <w:szCs w:val="28"/>
          <w:lang w:eastAsia="zh-CN" w:bidi="hi-IN"/>
        </w:rPr>
        <w:t xml:space="preserve">кта капитального строительства, </w:t>
      </w:r>
      <w:r w:rsidR="00F53ECF" w:rsidRPr="00F53ECF">
        <w:rPr>
          <w:sz w:val="28"/>
          <w:szCs w:val="28"/>
          <w:lang w:eastAsia="zh-CN" w:bidi="hi-IN"/>
        </w:rPr>
        <w:t>проект</w:t>
      </w:r>
      <w:r w:rsidR="00356A21">
        <w:rPr>
          <w:sz w:val="28"/>
          <w:szCs w:val="28"/>
          <w:lang w:eastAsia="zh-CN" w:bidi="hi-IN"/>
        </w:rPr>
        <w:t xml:space="preserve">ов решений </w:t>
      </w:r>
      <w:r w:rsidR="00F53ECF" w:rsidRPr="00F53ECF">
        <w:rPr>
          <w:sz w:val="28"/>
          <w:szCs w:val="28"/>
          <w:lang w:eastAsia="zh-CN" w:bidi="hi-IN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356A21">
        <w:rPr>
          <w:sz w:val="28"/>
          <w:szCs w:val="28"/>
          <w:lang w:eastAsia="zh-CN" w:bidi="hi-IN"/>
        </w:rPr>
        <w:t>ктов капитального строительства)</w:t>
      </w:r>
      <w:r w:rsidRPr="00D361D1">
        <w:rPr>
          <w:sz w:val="28"/>
          <w:szCs w:val="28"/>
          <w:lang w:eastAsia="zh-CN" w:bidi="hi-IN"/>
        </w:rPr>
        <w:t xml:space="preserve"> </w:t>
      </w:r>
      <w:r w:rsidRPr="00853C11">
        <w:rPr>
          <w:color w:val="000000"/>
          <w:sz w:val="28"/>
          <w:szCs w:val="28"/>
          <w:lang w:eastAsia="zh-CN" w:bidi="hi-IN"/>
        </w:rPr>
        <w:t>(далее  – проект).</w:t>
      </w:r>
      <w:r w:rsidRPr="00853C11">
        <w:rPr>
          <w:color w:val="000000"/>
          <w:lang w:eastAsia="zh-CN" w:bidi="hi-IN"/>
        </w:rPr>
        <w:t xml:space="preserve">  </w:t>
      </w:r>
    </w:p>
    <w:p w14:paraId="2F1A68EC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2. Комиссия осуществляет следующие функции:</w:t>
      </w:r>
    </w:p>
    <w:p w14:paraId="2337FB4E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1) подготовка и обеспечение официального опубликования оповещения о начале публичных слушаний;</w:t>
      </w:r>
    </w:p>
    <w:p w14:paraId="35B0A372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2) обеспечение размещения проекта, подлежащего рассмотрению на публичных слушаниях, и информационных материалов к нему на официальном сайте администрации городского округа город Елец (www.elets-adm.ru/) в информационно-телекоммуникационной сети «Интернет»;</w:t>
      </w:r>
    </w:p>
    <w:p w14:paraId="547B2A86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3) определение перечня должностных лиц, экспертов, специалистов, представителей организаций, приглашаемых к участию в публичных слушаниях;</w:t>
      </w:r>
    </w:p>
    <w:p w14:paraId="141B35EB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4) открытие и проведение экспозиции проекта, подлежащего рассмотрению на публичных слушаниях, консультирование посетителей экспозиции;</w:t>
      </w:r>
    </w:p>
    <w:p w14:paraId="72F026AD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5) контроль за состоянием информационных стендов и размещенной на них информацией в период проведения публичных слушаний, обеспечение удаления информации со стендов после завершения публичных слушаний;</w:t>
      </w:r>
    </w:p>
    <w:p w14:paraId="02089E6E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6) обеспечение равного доступа к проекту, подлежащему рассмотрению на публичных слушаниях, всех участников публичных слушаний;</w:t>
      </w:r>
    </w:p>
    <w:p w14:paraId="1FB2A4E0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lastRenderedPageBreak/>
        <w:t>7) ведение журнала учета посетителей экспозиции проекта;</w:t>
      </w:r>
    </w:p>
    <w:p w14:paraId="236BE0B9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8) регистрация, рассмотрение и учет предложений и замечаний, поступивших в ходе проведения публичных слушаний;</w:t>
      </w:r>
    </w:p>
    <w:p w14:paraId="7C98DE4A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9)  проведение собрания участников публичных слушаний;</w:t>
      </w:r>
    </w:p>
    <w:p w14:paraId="0F94A8DC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10) регистрация участников публичных слушаний и проверка документов, необходимых для их идентификации и подтверждения права на участие;</w:t>
      </w:r>
    </w:p>
    <w:p w14:paraId="551EA9A8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Cs w:val="20"/>
        </w:rPr>
      </w:pPr>
      <w:r w:rsidRPr="00853C11">
        <w:rPr>
          <w:sz w:val="28"/>
          <w:szCs w:val="28"/>
        </w:rPr>
        <w:t>11) подготовка и оформление протокола публичных слушаний;</w:t>
      </w:r>
    </w:p>
    <w:p w14:paraId="145F728B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12) подготовка и обеспечение официального опубликования заключения о результатах публичных слушаний;</w:t>
      </w:r>
    </w:p>
    <w:p w14:paraId="2CB9F02D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13) направление протокола публичных слушаний и заключения о результатах публичных слушаний Главе городского округа город Елец для принятия решения.</w:t>
      </w:r>
    </w:p>
    <w:p w14:paraId="743FB23B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3. При осуществлении возложенных функций комиссия имеет право:</w:t>
      </w:r>
    </w:p>
    <w:p w14:paraId="4AA57100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 xml:space="preserve">1) </w:t>
      </w:r>
      <w:r w:rsidR="00DE5748" w:rsidRPr="00DE5748">
        <w:rPr>
          <w:sz w:val="28"/>
          <w:szCs w:val="28"/>
        </w:rPr>
        <w:t xml:space="preserve">запрашивать у федеральных органов исполнительной власти, органов исполнительной власти субъектов, органов местного самоуправления, организаций и общественных объединений необходимые для работы </w:t>
      </w:r>
      <w:r w:rsidR="00DE5748">
        <w:rPr>
          <w:sz w:val="28"/>
          <w:szCs w:val="28"/>
        </w:rPr>
        <w:t>комиссии материалы и информацию</w:t>
      </w:r>
      <w:r w:rsidRPr="00853C11">
        <w:rPr>
          <w:sz w:val="28"/>
          <w:szCs w:val="28"/>
        </w:rPr>
        <w:t>;</w:t>
      </w:r>
    </w:p>
    <w:p w14:paraId="47ECF8AC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2) приглашать на заседания комиссии представителей орган</w:t>
      </w:r>
      <w:r w:rsidR="00ED6FA0">
        <w:rPr>
          <w:sz w:val="28"/>
          <w:szCs w:val="28"/>
        </w:rPr>
        <w:t>ов</w:t>
      </w:r>
      <w:r w:rsidRPr="00853C11">
        <w:rPr>
          <w:sz w:val="28"/>
          <w:szCs w:val="28"/>
        </w:rPr>
        <w:t xml:space="preserve"> местного самоуправления и ответственных разработчиков проектов по согласованию с ними;</w:t>
      </w:r>
    </w:p>
    <w:p w14:paraId="690CB8FF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 xml:space="preserve">3) приглашать к участию в публичных слушаниях и </w:t>
      </w:r>
      <w:r w:rsidR="00B65900">
        <w:rPr>
          <w:sz w:val="28"/>
          <w:szCs w:val="28"/>
        </w:rPr>
        <w:t xml:space="preserve">обеспечивать подготовку </w:t>
      </w:r>
      <w:r w:rsidRPr="00853C11">
        <w:rPr>
          <w:sz w:val="28"/>
          <w:szCs w:val="28"/>
        </w:rPr>
        <w:t>официальн</w:t>
      </w:r>
      <w:r w:rsidR="00B65900">
        <w:rPr>
          <w:sz w:val="28"/>
          <w:szCs w:val="28"/>
        </w:rPr>
        <w:t>ых обращений</w:t>
      </w:r>
      <w:r w:rsidRPr="00853C11">
        <w:rPr>
          <w:sz w:val="28"/>
          <w:szCs w:val="28"/>
        </w:rPr>
        <w:t xml:space="preserve"> с просьбой дать свои рекомендации, предложения и замечания к проекту должностным лицам, экспертам, специалистам, представителям организаций.</w:t>
      </w:r>
    </w:p>
    <w:p w14:paraId="2821F8A9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4. Председатель комиссии:</w:t>
      </w:r>
    </w:p>
    <w:p w14:paraId="3A4D460F" w14:textId="77777777" w:rsidR="00ED6FA0" w:rsidRPr="00ED6FA0" w:rsidRDefault="00ED6FA0" w:rsidP="00ED6FA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ED6FA0">
        <w:rPr>
          <w:sz w:val="28"/>
          <w:szCs w:val="28"/>
        </w:rPr>
        <w:t>1) организует работу комиссии и несет персональную ответственность за выполнение функций комиссии;</w:t>
      </w:r>
    </w:p>
    <w:p w14:paraId="41857F0C" w14:textId="77777777" w:rsidR="00ED6FA0" w:rsidRDefault="00ED6FA0" w:rsidP="00ED6FA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ED6FA0">
        <w:rPr>
          <w:sz w:val="28"/>
          <w:szCs w:val="28"/>
        </w:rPr>
        <w:t>2) утверждает повестку, дату, время и место проведения заседания комиссии;</w:t>
      </w:r>
    </w:p>
    <w:p w14:paraId="3967C1C8" w14:textId="77777777" w:rsidR="00853C11" w:rsidRPr="00853C11" w:rsidRDefault="00853C11" w:rsidP="00ED6FA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3) подписывает протоколы заседаний комиссии;</w:t>
      </w:r>
    </w:p>
    <w:p w14:paraId="5C81E800" w14:textId="77777777" w:rsidR="00ED6FA0" w:rsidRDefault="00ED6FA0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ED6FA0">
        <w:rPr>
          <w:sz w:val="28"/>
          <w:szCs w:val="28"/>
        </w:rPr>
        <w:t>4) выступает председательствующим на собрании участников публичных слушаний;</w:t>
      </w:r>
    </w:p>
    <w:p w14:paraId="7EAE39BD" w14:textId="77777777" w:rsidR="00ED6FA0" w:rsidRDefault="00ED6FA0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ED6FA0">
        <w:rPr>
          <w:sz w:val="28"/>
          <w:szCs w:val="28"/>
        </w:rPr>
        <w:t>5) назначает секретарем публичных слушаний члена комиссии при отсутствии на собрании участников публичных слушаний секретаря комиссии, осуществляющего указанные полномочия;</w:t>
      </w:r>
    </w:p>
    <w:p w14:paraId="7CE9FD85" w14:textId="77777777" w:rsidR="00853C11" w:rsidRPr="00853C11" w:rsidRDefault="00ED6FA0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3C11" w:rsidRPr="00853C11">
        <w:rPr>
          <w:sz w:val="28"/>
          <w:szCs w:val="28"/>
        </w:rPr>
        <w:t>) назначает секретарем комиссии члена комиссии при отсутствии на заседании комиссии секретаря комиссии;</w:t>
      </w:r>
    </w:p>
    <w:p w14:paraId="37AFCCE1" w14:textId="77777777" w:rsidR="00853C11" w:rsidRPr="00853C11" w:rsidRDefault="00476B15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53C11" w:rsidRPr="00853C11">
        <w:rPr>
          <w:sz w:val="28"/>
          <w:szCs w:val="28"/>
        </w:rPr>
        <w:t>) подписывает протокол публичных слушаний, заключение о результатах публичны</w:t>
      </w:r>
      <w:r>
        <w:rPr>
          <w:sz w:val="28"/>
          <w:szCs w:val="28"/>
        </w:rPr>
        <w:t>х слушаний.</w:t>
      </w:r>
    </w:p>
    <w:p w14:paraId="6E53AD6D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5. Заместитель председателя комиссии исполняет обязанности председателя в его отсутствие, а также иные поручения председателя комиссии.</w:t>
      </w:r>
    </w:p>
    <w:p w14:paraId="1B3118B3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6. Члены комиссии обязаны:</w:t>
      </w:r>
    </w:p>
    <w:p w14:paraId="458D464C" w14:textId="77777777" w:rsidR="00476B15" w:rsidRPr="00476B15" w:rsidRDefault="00476B15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476B15">
        <w:rPr>
          <w:sz w:val="28"/>
          <w:szCs w:val="28"/>
        </w:rPr>
        <w:t>1) присутствовать на заседаниях комиссии. При невозможности присутствия на заседании член комиссии обязан не менее чем за один рабочий день извещать об этом секретаря комиссии;</w:t>
      </w:r>
    </w:p>
    <w:p w14:paraId="57CE9F16" w14:textId="77777777" w:rsidR="00476B15" w:rsidRPr="00476B15" w:rsidRDefault="00476B15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476B15">
        <w:rPr>
          <w:sz w:val="28"/>
          <w:szCs w:val="28"/>
        </w:rPr>
        <w:t xml:space="preserve">2) участвовать в рассмотрении вопросов повестки дня заседания </w:t>
      </w:r>
      <w:r w:rsidRPr="00476B15">
        <w:rPr>
          <w:sz w:val="28"/>
          <w:szCs w:val="28"/>
        </w:rPr>
        <w:lastRenderedPageBreak/>
        <w:t>комиссии, аргументированно излагая свою позицию, предоставлять мотивированные замечания и (или) дополнения (в случае их наличия) к представленным материалам;</w:t>
      </w:r>
    </w:p>
    <w:p w14:paraId="2CB9E1CA" w14:textId="77777777" w:rsidR="00476B15" w:rsidRPr="00476B15" w:rsidRDefault="00476B15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476B15">
        <w:rPr>
          <w:sz w:val="28"/>
          <w:szCs w:val="28"/>
        </w:rPr>
        <w:t>3) при наличии личной заинтересованности в решении конкретного вопроса, включенного в повестку заседания комиссии, сообщить об этом председателю комиссии;</w:t>
      </w:r>
    </w:p>
    <w:p w14:paraId="7217D134" w14:textId="77777777" w:rsidR="00853C11" w:rsidRDefault="00476B15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476B15">
        <w:rPr>
          <w:sz w:val="28"/>
          <w:szCs w:val="28"/>
        </w:rPr>
        <w:t>4) участвовать в голосовани</w:t>
      </w:r>
      <w:r>
        <w:rPr>
          <w:sz w:val="28"/>
          <w:szCs w:val="28"/>
        </w:rPr>
        <w:t>и при принятии решений комиссии</w:t>
      </w:r>
      <w:r w:rsidR="00727F7D">
        <w:rPr>
          <w:sz w:val="28"/>
          <w:szCs w:val="28"/>
        </w:rPr>
        <w:t>;</w:t>
      </w:r>
    </w:p>
    <w:p w14:paraId="16C1BB65" w14:textId="77777777" w:rsidR="00727F7D" w:rsidRDefault="00727F7D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EE1787">
        <w:rPr>
          <w:sz w:val="28"/>
          <w:szCs w:val="28"/>
        </w:rPr>
        <w:t xml:space="preserve"> открывать </w:t>
      </w:r>
      <w:r w:rsidR="00331E20">
        <w:rPr>
          <w:sz w:val="28"/>
          <w:szCs w:val="28"/>
        </w:rPr>
        <w:t xml:space="preserve">и </w:t>
      </w:r>
      <w:r w:rsidR="00EE1787">
        <w:rPr>
          <w:sz w:val="28"/>
          <w:szCs w:val="28"/>
        </w:rPr>
        <w:t>проводить экспозицию проекта, подлежащего расс</w:t>
      </w:r>
      <w:r w:rsidR="00331E20">
        <w:rPr>
          <w:sz w:val="28"/>
          <w:szCs w:val="28"/>
        </w:rPr>
        <w:t xml:space="preserve">мотрению на публичных слушаниях, </w:t>
      </w:r>
      <w:r w:rsidR="00EE1787">
        <w:rPr>
          <w:sz w:val="28"/>
          <w:szCs w:val="28"/>
        </w:rPr>
        <w:t>консультировать посетителей экспозиции проекта;</w:t>
      </w:r>
    </w:p>
    <w:p w14:paraId="213EBCC7" w14:textId="77777777" w:rsidR="00EE1787" w:rsidRPr="00853C11" w:rsidRDefault="00EE1787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регистрировать участников публичных слушаний и проверять документы, необходимые для </w:t>
      </w:r>
      <w:r w:rsidR="00331E20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идентификации </w:t>
      </w:r>
      <w:r w:rsidR="00331E20">
        <w:rPr>
          <w:sz w:val="28"/>
          <w:szCs w:val="28"/>
        </w:rPr>
        <w:t>и подтверждения права на участие.</w:t>
      </w:r>
    </w:p>
    <w:p w14:paraId="7EDCE2C6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7. Члены комиссии вправе:</w:t>
      </w:r>
    </w:p>
    <w:p w14:paraId="7AF4C6E1" w14:textId="77777777" w:rsidR="00476B15" w:rsidRPr="00476B15" w:rsidRDefault="00476B15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476B15">
        <w:rPr>
          <w:sz w:val="28"/>
          <w:szCs w:val="28"/>
        </w:rPr>
        <w:t>1) знакомиться с материалами по вопросам повестки заседания комиссии;</w:t>
      </w:r>
    </w:p>
    <w:p w14:paraId="1B7E96CF" w14:textId="77777777" w:rsidR="00476B15" w:rsidRPr="00476B15" w:rsidRDefault="00476B15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476B15">
        <w:rPr>
          <w:sz w:val="28"/>
          <w:szCs w:val="28"/>
        </w:rPr>
        <w:t>2) при несогласии с принятым комиссией решением по конкретным вопросам, включенным в повестку заседания комиссии, излагать особое мнение в письменном виде;</w:t>
      </w:r>
    </w:p>
    <w:p w14:paraId="626C3A6B" w14:textId="77777777" w:rsidR="00476B15" w:rsidRPr="00476B15" w:rsidRDefault="00476B15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476B15">
        <w:rPr>
          <w:sz w:val="28"/>
          <w:szCs w:val="28"/>
        </w:rPr>
        <w:t>3) выступать на собрании участников публичных слушаний в качестве докладчиков, содокладчиков для разъяснения вопросов, связанных с рассматриваемым проектом;</w:t>
      </w:r>
    </w:p>
    <w:p w14:paraId="6D0A160D" w14:textId="77777777" w:rsidR="00476B15" w:rsidRDefault="00476B15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476B15">
        <w:rPr>
          <w:sz w:val="28"/>
          <w:szCs w:val="28"/>
        </w:rPr>
        <w:t>4) присутствовать на собрании участников публичных слушаний.</w:t>
      </w:r>
    </w:p>
    <w:p w14:paraId="36FCE23D" w14:textId="77777777" w:rsidR="00853C11" w:rsidRPr="00853C11" w:rsidRDefault="00853C11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8. Члены комиссии не вправе использовать полученную в ходе заседания комиссии информацию в личных целях.</w:t>
      </w:r>
    </w:p>
    <w:p w14:paraId="1E801F32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Члены комиссии при работе с поступившей информацией руководствуются требованиями законодательства Российской Федерации о государственной, коммерческой и иной охраняемой законом тайне.</w:t>
      </w:r>
    </w:p>
    <w:p w14:paraId="34397D42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53C11">
        <w:rPr>
          <w:sz w:val="28"/>
          <w:szCs w:val="28"/>
        </w:rPr>
        <w:t>9. Секретарь комиссии:</w:t>
      </w:r>
    </w:p>
    <w:p w14:paraId="1C871A61" w14:textId="77777777" w:rsidR="00476B15" w:rsidRPr="00476B15" w:rsidRDefault="00476B15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476B15">
        <w:rPr>
          <w:sz w:val="28"/>
          <w:szCs w:val="28"/>
        </w:rPr>
        <w:t>1) согласовывает с председателем комиссии дату, время и место проведения заседания комиссии;</w:t>
      </w:r>
    </w:p>
    <w:p w14:paraId="060BC712" w14:textId="77777777" w:rsidR="00476B15" w:rsidRPr="00476B15" w:rsidRDefault="00476B15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476B15">
        <w:rPr>
          <w:sz w:val="28"/>
          <w:szCs w:val="28"/>
        </w:rPr>
        <w:t>2) формирует повестку заседания комиссии и согласовывает ее с председателем комиссии;</w:t>
      </w:r>
    </w:p>
    <w:p w14:paraId="0CE0AA20" w14:textId="77777777" w:rsidR="00476B15" w:rsidRPr="00476B15" w:rsidRDefault="00476B15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476B15">
        <w:rPr>
          <w:sz w:val="28"/>
          <w:szCs w:val="28"/>
        </w:rPr>
        <w:t>3) подготавливает материалы по вопросам повестки заседания комиссии;</w:t>
      </w:r>
    </w:p>
    <w:p w14:paraId="21EB4406" w14:textId="77777777" w:rsidR="00476B15" w:rsidRPr="00476B15" w:rsidRDefault="00476B15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476B15">
        <w:rPr>
          <w:sz w:val="28"/>
          <w:szCs w:val="28"/>
        </w:rPr>
        <w:t>4) уведомляет членов комиссии о дате, месте, времени и повестке заседания комиссии любым способом, позволяющим достоверно установить получение уведомления, в том числе путем факсимильного сообщения, телефонограммой или электронной почтой, не позднее чем за три календарных дня до даты проведения заседания комиссии;</w:t>
      </w:r>
    </w:p>
    <w:p w14:paraId="599D6F12" w14:textId="77777777" w:rsidR="00476B15" w:rsidRDefault="00476B15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476B15">
        <w:rPr>
          <w:sz w:val="28"/>
          <w:szCs w:val="28"/>
        </w:rPr>
        <w:t>5) обеспечивает за два календарных дня до заседания комиссии рассылку председателю комиссии, заместителю комиссии и членам комиссии материалов по вопросам повестки заседания комиссии;</w:t>
      </w:r>
    </w:p>
    <w:p w14:paraId="63DB9671" w14:textId="77777777" w:rsidR="00E0429D" w:rsidRPr="008130A4" w:rsidRDefault="00E0429D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</w:p>
    <w:p w14:paraId="509DC193" w14:textId="77777777" w:rsidR="00E0429D" w:rsidRPr="008130A4" w:rsidRDefault="00E0429D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</w:p>
    <w:p w14:paraId="69D43BEA" w14:textId="77777777" w:rsidR="00E0429D" w:rsidRPr="008130A4" w:rsidRDefault="00E0429D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</w:p>
    <w:p w14:paraId="659C5ED4" w14:textId="77777777" w:rsidR="00E0429D" w:rsidRPr="008130A4" w:rsidRDefault="00E0429D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</w:p>
    <w:p w14:paraId="77A938B5" w14:textId="77777777" w:rsidR="00E0429D" w:rsidRPr="008130A4" w:rsidRDefault="00E0429D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</w:p>
    <w:p w14:paraId="157D1BCF" w14:textId="77777777" w:rsidR="00E0429D" w:rsidRPr="008130A4" w:rsidRDefault="00E0429D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</w:p>
    <w:p w14:paraId="07BAFE07" w14:textId="0BC00110" w:rsidR="0025149F" w:rsidRPr="008130A4" w:rsidRDefault="008130A4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lastRenderedPageBreak/>
        <w:t>6</w:t>
      </w:r>
      <w:r w:rsidR="0025149F" w:rsidRPr="008130A4">
        <w:rPr>
          <w:sz w:val="28"/>
          <w:szCs w:val="28"/>
        </w:rPr>
        <w:t>) подготавливает оповещение о начале публичных слушаний и обеспечивает его официальное опубликование;</w:t>
      </w:r>
    </w:p>
    <w:p w14:paraId="2BB00904" w14:textId="699F05D5" w:rsidR="00B65900" w:rsidRPr="008130A4" w:rsidRDefault="008130A4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7</w:t>
      </w:r>
      <w:r w:rsidR="00B65900" w:rsidRPr="008130A4">
        <w:rPr>
          <w:sz w:val="28"/>
          <w:szCs w:val="28"/>
        </w:rPr>
        <w:t>) ведет журнал учета посетителей экспозиции проекта;</w:t>
      </w:r>
    </w:p>
    <w:p w14:paraId="1B56BA51" w14:textId="33CB9E59" w:rsidR="00926262" w:rsidRPr="008130A4" w:rsidRDefault="008130A4" w:rsidP="00476B15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8</w:t>
      </w:r>
      <w:r w:rsidR="00926262" w:rsidRPr="008130A4">
        <w:rPr>
          <w:sz w:val="28"/>
          <w:szCs w:val="28"/>
        </w:rPr>
        <w:t>) регистрирует предложения и замечания к проекту, поступившие в ходе проведения публичных слушаний;</w:t>
      </w:r>
    </w:p>
    <w:p w14:paraId="6936836D" w14:textId="33D4EED8" w:rsidR="00853C11" w:rsidRPr="008130A4" w:rsidRDefault="008130A4" w:rsidP="00B720D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9</w:t>
      </w:r>
      <w:r w:rsidR="00476B15" w:rsidRPr="008130A4">
        <w:rPr>
          <w:sz w:val="28"/>
          <w:szCs w:val="28"/>
        </w:rPr>
        <w:t>) подготавливает и подписывает протокол заседания комиссии;</w:t>
      </w:r>
    </w:p>
    <w:p w14:paraId="6B5CC9CE" w14:textId="26119D06" w:rsidR="00B720DF" w:rsidRPr="008130A4" w:rsidRDefault="0025149F" w:rsidP="00B720DF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1</w:t>
      </w:r>
      <w:r w:rsidR="008130A4" w:rsidRPr="008130A4">
        <w:rPr>
          <w:sz w:val="28"/>
          <w:szCs w:val="28"/>
        </w:rPr>
        <w:t>0</w:t>
      </w:r>
      <w:r w:rsidR="00B720DF" w:rsidRPr="008130A4">
        <w:rPr>
          <w:sz w:val="28"/>
          <w:szCs w:val="28"/>
        </w:rPr>
        <w:t>) выступает в качестве секретаря публичных слушаний;</w:t>
      </w:r>
    </w:p>
    <w:p w14:paraId="61B6E28A" w14:textId="40C46777" w:rsidR="00B65900" w:rsidRPr="008130A4" w:rsidRDefault="00926262" w:rsidP="00B6590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1</w:t>
      </w:r>
      <w:r w:rsidR="008130A4" w:rsidRPr="008130A4">
        <w:rPr>
          <w:sz w:val="28"/>
          <w:szCs w:val="28"/>
        </w:rPr>
        <w:t>1</w:t>
      </w:r>
      <w:r w:rsidR="00B720DF" w:rsidRPr="008130A4">
        <w:rPr>
          <w:sz w:val="28"/>
          <w:szCs w:val="28"/>
        </w:rPr>
        <w:t>) оформляет и подписыва</w:t>
      </w:r>
      <w:r w:rsidR="00B65900" w:rsidRPr="008130A4">
        <w:rPr>
          <w:sz w:val="28"/>
          <w:szCs w:val="28"/>
        </w:rPr>
        <w:t>ет протокол публичных слушаний;</w:t>
      </w:r>
    </w:p>
    <w:p w14:paraId="401DA7F7" w14:textId="364997E5" w:rsidR="00853C11" w:rsidRPr="008130A4" w:rsidRDefault="00926262" w:rsidP="00B65900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1</w:t>
      </w:r>
      <w:r w:rsidR="008130A4" w:rsidRPr="008130A4">
        <w:rPr>
          <w:sz w:val="28"/>
          <w:szCs w:val="28"/>
        </w:rPr>
        <w:t>2</w:t>
      </w:r>
      <w:r w:rsidR="00B720DF" w:rsidRPr="008130A4">
        <w:rPr>
          <w:sz w:val="28"/>
          <w:szCs w:val="28"/>
        </w:rPr>
        <w:t>) подготавливает заключение о результатах публичных слушаний</w:t>
      </w:r>
      <w:r w:rsidR="00F72670" w:rsidRPr="008130A4">
        <w:rPr>
          <w:sz w:val="28"/>
          <w:szCs w:val="28"/>
        </w:rPr>
        <w:t xml:space="preserve"> и обеспечивает его официальное опубликование</w:t>
      </w:r>
      <w:r w:rsidR="00B720DF" w:rsidRPr="008130A4">
        <w:rPr>
          <w:sz w:val="28"/>
          <w:szCs w:val="28"/>
        </w:rPr>
        <w:t>.</w:t>
      </w:r>
    </w:p>
    <w:p w14:paraId="4CC194C8" w14:textId="77777777" w:rsidR="00853C11" w:rsidRPr="008130A4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 xml:space="preserve">10. При отсутствии на заседании комиссии секретаря комиссии его функции выполняет член комиссии, назначенный председателем комиссии. </w:t>
      </w:r>
    </w:p>
    <w:p w14:paraId="3975A5A2" w14:textId="77777777" w:rsidR="00853C11" w:rsidRPr="008130A4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11. Комиссия осуществляет свою деятельность в форме заседаний.</w:t>
      </w:r>
    </w:p>
    <w:p w14:paraId="715FFDAF" w14:textId="77777777" w:rsidR="00853C11" w:rsidRPr="008130A4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12. Заседания комиссии назначаются ее председателем и проводятся по мере необходимости с учетом требований действующего законодательства к соблюдению сроков, предусмотренных для проведения публичных слушаний, и рассмотрения вопросов, отнесенных к компетенции комиссии.</w:t>
      </w:r>
    </w:p>
    <w:p w14:paraId="0A940782" w14:textId="77777777" w:rsidR="00853C11" w:rsidRPr="008130A4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13. Заседание комиссии считается правомочным, если на нем присутствует не менее половины ее состава.</w:t>
      </w:r>
    </w:p>
    <w:p w14:paraId="6BF0AD1D" w14:textId="77777777" w:rsidR="00853C11" w:rsidRPr="008130A4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14. В случае если на заседании кворум отсутствует, председатель комиссии принимает решение о переносе заседания на другую дату.</w:t>
      </w:r>
    </w:p>
    <w:p w14:paraId="0206C1B9" w14:textId="0FD07254" w:rsidR="00B720DF" w:rsidRPr="008130A4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1</w:t>
      </w:r>
      <w:r w:rsidR="00E0429D" w:rsidRPr="008130A4">
        <w:rPr>
          <w:sz w:val="28"/>
          <w:szCs w:val="28"/>
        </w:rPr>
        <w:t>5</w:t>
      </w:r>
      <w:r w:rsidRPr="008130A4">
        <w:rPr>
          <w:sz w:val="28"/>
          <w:szCs w:val="28"/>
        </w:rPr>
        <w:t>. Комиссия принимает решения путем открытого голосования. Решение считается принятым, если за него проголосовало более половины членов комиссии, присутствовавших на заседании. При равенстве голосов голос председателя комиссии является решающим</w:t>
      </w:r>
      <w:r w:rsidR="00B720DF" w:rsidRPr="008130A4">
        <w:rPr>
          <w:sz w:val="28"/>
          <w:szCs w:val="28"/>
        </w:rPr>
        <w:t>.</w:t>
      </w:r>
    </w:p>
    <w:p w14:paraId="584299CB" w14:textId="1375ED25" w:rsidR="00B720DF" w:rsidRPr="008130A4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1</w:t>
      </w:r>
      <w:r w:rsidR="00E0429D" w:rsidRPr="008130A4">
        <w:rPr>
          <w:sz w:val="28"/>
          <w:szCs w:val="28"/>
        </w:rPr>
        <w:t>6</w:t>
      </w:r>
      <w:r w:rsidRPr="008130A4">
        <w:rPr>
          <w:sz w:val="28"/>
          <w:szCs w:val="28"/>
        </w:rPr>
        <w:t>. Решение комиссии оформляется протоколом, который подписывается председательствующим на заседании и секретарем комиссии.</w:t>
      </w:r>
      <w:r w:rsidR="00B720DF" w:rsidRPr="008130A4">
        <w:rPr>
          <w:sz w:val="28"/>
          <w:szCs w:val="28"/>
        </w:rPr>
        <w:t xml:space="preserve"> К протоколу могут прилагаться копии материалов, связанных с темой заседания. </w:t>
      </w:r>
    </w:p>
    <w:p w14:paraId="0E12D472" w14:textId="4FF68B28" w:rsidR="00853C11" w:rsidRPr="008130A4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1</w:t>
      </w:r>
      <w:r w:rsidR="00E0429D" w:rsidRPr="008130A4">
        <w:rPr>
          <w:sz w:val="28"/>
          <w:szCs w:val="28"/>
        </w:rPr>
        <w:t>7</w:t>
      </w:r>
      <w:r w:rsidRPr="008130A4">
        <w:rPr>
          <w:sz w:val="28"/>
          <w:szCs w:val="28"/>
        </w:rPr>
        <w:t>. В протоколе заседания комиссии указываются:</w:t>
      </w:r>
    </w:p>
    <w:p w14:paraId="036CDFC7" w14:textId="77777777" w:rsidR="00853C11" w:rsidRPr="008130A4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1) дата, место и время проведения заседания комиссии;</w:t>
      </w:r>
    </w:p>
    <w:p w14:paraId="02D177EA" w14:textId="77777777" w:rsidR="00853C11" w:rsidRPr="008130A4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2) общее количество членов комиссии, присутствующих на заседании комиссии;</w:t>
      </w:r>
    </w:p>
    <w:p w14:paraId="38F1FC56" w14:textId="77777777" w:rsidR="00853C11" w:rsidRPr="008130A4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3) повестка заседания комиссии;</w:t>
      </w:r>
    </w:p>
    <w:p w14:paraId="366A4F27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240"/>
        <w:ind w:firstLine="540"/>
        <w:contextualSpacing/>
        <w:jc w:val="both"/>
        <w:rPr>
          <w:sz w:val="28"/>
          <w:szCs w:val="28"/>
        </w:rPr>
      </w:pPr>
      <w:r w:rsidRPr="008130A4">
        <w:rPr>
          <w:sz w:val="28"/>
          <w:szCs w:val="28"/>
        </w:rPr>
        <w:t>4) решение комиссии с результатами голосования и информацией по вопросам, внесенным на рассмотрение в рамках повестки заседания комиссии.</w:t>
      </w:r>
    </w:p>
    <w:p w14:paraId="276B68D5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szCs w:val="20"/>
        </w:rPr>
      </w:pPr>
    </w:p>
    <w:p w14:paraId="5EA168CD" w14:textId="77777777" w:rsidR="00853C11" w:rsidRPr="00853C11" w:rsidRDefault="00853C11" w:rsidP="00853C1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17" w:lineRule="exact"/>
        <w:ind w:firstLine="760"/>
        <w:jc w:val="both"/>
        <w:rPr>
          <w:rFonts w:eastAsia="Courier New"/>
          <w:color w:val="000000"/>
          <w:sz w:val="28"/>
          <w:szCs w:val="28"/>
        </w:rPr>
      </w:pPr>
    </w:p>
    <w:p w14:paraId="713E6DDE" w14:textId="77777777" w:rsidR="00853C11" w:rsidRPr="00853C11" w:rsidRDefault="00853C11" w:rsidP="00853C11">
      <w:pPr>
        <w:rPr>
          <w:rFonts w:ascii="Tempora LGC Uni" w:eastAsia="WenQuanYi Micro Hei" w:hAnsi="Tempora LGC Uni" w:cs="Lohit Devanagari"/>
          <w:lang w:eastAsia="zh-CN" w:bidi="hi-IN"/>
        </w:rPr>
      </w:pPr>
    </w:p>
    <w:p w14:paraId="0309BEFC" w14:textId="77777777" w:rsidR="00853C11" w:rsidRDefault="00853C11" w:rsidP="00853C11">
      <w:pPr>
        <w:pStyle w:val="23"/>
        <w:ind w:left="0" w:firstLine="709"/>
        <w:rPr>
          <w:sz w:val="20"/>
          <w:szCs w:val="20"/>
        </w:rPr>
      </w:pPr>
    </w:p>
    <w:sectPr w:rsidR="00853C11">
      <w:pgSz w:w="11906" w:h="16838"/>
      <w:pgMar w:top="1134" w:right="850" w:bottom="45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F4C58" w14:textId="77777777" w:rsidR="006B4DE9" w:rsidRDefault="006B4DE9">
      <w:r>
        <w:separator/>
      </w:r>
    </w:p>
  </w:endnote>
  <w:endnote w:type="continuationSeparator" w:id="0">
    <w:p w14:paraId="7DBE272A" w14:textId="77777777" w:rsidR="006B4DE9" w:rsidRDefault="006B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5595" w14:textId="77777777" w:rsidR="006B4DE9" w:rsidRDefault="006B4DE9">
      <w:r>
        <w:separator/>
      </w:r>
    </w:p>
  </w:footnote>
  <w:footnote w:type="continuationSeparator" w:id="0">
    <w:p w14:paraId="65020C89" w14:textId="77777777" w:rsidR="006B4DE9" w:rsidRDefault="006B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27E0"/>
    <w:multiLevelType w:val="multilevel"/>
    <w:tmpl w:val="14E628AC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" w15:restartNumberingAfterBreak="0">
    <w:nsid w:val="0CCC30BF"/>
    <w:multiLevelType w:val="multilevel"/>
    <w:tmpl w:val="D6E222F2"/>
    <w:lvl w:ilvl="0">
      <w:start w:val="1"/>
      <w:numFmt w:val="decimal"/>
      <w:lvlText w:val="%1)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0FEB6F80"/>
    <w:multiLevelType w:val="multilevel"/>
    <w:tmpl w:val="FD32EBE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AD10794"/>
    <w:multiLevelType w:val="multilevel"/>
    <w:tmpl w:val="AF7CCC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" w15:restartNumberingAfterBreak="0">
    <w:nsid w:val="23BF7F07"/>
    <w:multiLevelType w:val="multilevel"/>
    <w:tmpl w:val="8D6C14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653AA6"/>
    <w:multiLevelType w:val="multilevel"/>
    <w:tmpl w:val="A350BA3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 w15:restartNumberingAfterBreak="0">
    <w:nsid w:val="266E0061"/>
    <w:multiLevelType w:val="multilevel"/>
    <w:tmpl w:val="2766B9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D6124B6"/>
    <w:multiLevelType w:val="multilevel"/>
    <w:tmpl w:val="B6763E88"/>
    <w:lvl w:ilvl="0">
      <w:start w:val="1"/>
      <w:numFmt w:val="decimal"/>
      <w:lvlText w:val="%1)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308353FF"/>
    <w:multiLevelType w:val="multilevel"/>
    <w:tmpl w:val="795885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numFmt w:val="none"/>
      <w:lvlText w:val="%1."/>
      <w:lvlJc w:val="left"/>
      <w:pPr>
        <w:tabs>
          <w:tab w:val="num" w:pos="360"/>
        </w:tabs>
      </w:pPr>
    </w:lvl>
    <w:lvl w:ilvl="2">
      <w:numFmt w:val="none"/>
      <w:lvlText w:val="%1."/>
      <w:lvlJc w:val="left"/>
      <w:pPr>
        <w:tabs>
          <w:tab w:val="num" w:pos="360"/>
        </w:tabs>
      </w:pPr>
    </w:lvl>
    <w:lvl w:ilvl="3">
      <w:numFmt w:val="none"/>
      <w:lvlText w:val="%1."/>
      <w:lvlJc w:val="left"/>
      <w:pPr>
        <w:tabs>
          <w:tab w:val="num" w:pos="360"/>
        </w:tabs>
      </w:pPr>
    </w:lvl>
    <w:lvl w:ilvl="4">
      <w:numFmt w:val="none"/>
      <w:lvlText w:val="%1."/>
      <w:lvlJc w:val="left"/>
      <w:pPr>
        <w:tabs>
          <w:tab w:val="num" w:pos="360"/>
        </w:tabs>
      </w:pPr>
    </w:lvl>
    <w:lvl w:ilvl="5">
      <w:numFmt w:val="none"/>
      <w:lvlText w:val="%1."/>
      <w:lvlJc w:val="left"/>
      <w:pPr>
        <w:tabs>
          <w:tab w:val="num" w:pos="360"/>
        </w:tabs>
      </w:pPr>
    </w:lvl>
    <w:lvl w:ilvl="6">
      <w:numFmt w:val="none"/>
      <w:lvlText w:val="%1."/>
      <w:lvlJc w:val="left"/>
      <w:pPr>
        <w:tabs>
          <w:tab w:val="num" w:pos="360"/>
        </w:tabs>
      </w:pPr>
    </w:lvl>
    <w:lvl w:ilvl="7">
      <w:numFmt w:val="none"/>
      <w:lvlText w:val="%1."/>
      <w:lvlJc w:val="left"/>
      <w:pPr>
        <w:tabs>
          <w:tab w:val="num" w:pos="360"/>
        </w:tabs>
      </w:pPr>
    </w:lvl>
    <w:lvl w:ilvl="8">
      <w:numFmt w:val="none"/>
      <w:lvlText w:val="%1."/>
      <w:lvlJc w:val="left"/>
      <w:pPr>
        <w:tabs>
          <w:tab w:val="num" w:pos="360"/>
        </w:tabs>
      </w:pPr>
    </w:lvl>
  </w:abstractNum>
  <w:abstractNum w:abstractNumId="9" w15:restartNumberingAfterBreak="0">
    <w:nsid w:val="32314884"/>
    <w:multiLevelType w:val="multilevel"/>
    <w:tmpl w:val="40CEB1B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0" w15:restartNumberingAfterBreak="0">
    <w:nsid w:val="3B737B1E"/>
    <w:multiLevelType w:val="multilevel"/>
    <w:tmpl w:val="D47C14AA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1" w15:restartNumberingAfterBreak="0">
    <w:nsid w:val="5AF067C4"/>
    <w:multiLevelType w:val="multilevel"/>
    <w:tmpl w:val="36EEA0E8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" w15:restartNumberingAfterBreak="0">
    <w:nsid w:val="5D7E6A92"/>
    <w:multiLevelType w:val="multilevel"/>
    <w:tmpl w:val="6A944C28"/>
    <w:lvl w:ilvl="0">
      <w:start w:val="1"/>
      <w:numFmt w:val="decimal"/>
      <w:lvlText w:val="%1)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3" w15:restartNumberingAfterBreak="0">
    <w:nsid w:val="7CF22D27"/>
    <w:multiLevelType w:val="multilevel"/>
    <w:tmpl w:val="FE42F046"/>
    <w:lvl w:ilvl="0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 w16cid:durableId="1491218845">
    <w:abstractNumId w:val="0"/>
  </w:num>
  <w:num w:numId="2" w16cid:durableId="1077283147">
    <w:abstractNumId w:val="9"/>
  </w:num>
  <w:num w:numId="3" w16cid:durableId="1637418794">
    <w:abstractNumId w:val="10"/>
  </w:num>
  <w:num w:numId="4" w16cid:durableId="1920795487">
    <w:abstractNumId w:val="8"/>
  </w:num>
  <w:num w:numId="5" w16cid:durableId="1956330442">
    <w:abstractNumId w:val="2"/>
  </w:num>
  <w:num w:numId="6" w16cid:durableId="1199702658">
    <w:abstractNumId w:val="6"/>
  </w:num>
  <w:num w:numId="7" w16cid:durableId="1714497491">
    <w:abstractNumId w:val="11"/>
  </w:num>
  <w:num w:numId="8" w16cid:durableId="982197622">
    <w:abstractNumId w:val="3"/>
  </w:num>
  <w:num w:numId="9" w16cid:durableId="1982929455">
    <w:abstractNumId w:val="5"/>
  </w:num>
  <w:num w:numId="10" w16cid:durableId="45879143">
    <w:abstractNumId w:val="13"/>
  </w:num>
  <w:num w:numId="11" w16cid:durableId="1756510676">
    <w:abstractNumId w:val="4"/>
  </w:num>
  <w:num w:numId="12" w16cid:durableId="637690350">
    <w:abstractNumId w:val="1"/>
  </w:num>
  <w:num w:numId="13" w16cid:durableId="1392266267">
    <w:abstractNumId w:val="7"/>
  </w:num>
  <w:num w:numId="14" w16cid:durableId="1574701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87B"/>
    <w:rsid w:val="000473F4"/>
    <w:rsid w:val="0007671D"/>
    <w:rsid w:val="00094C3F"/>
    <w:rsid w:val="00131F88"/>
    <w:rsid w:val="00194BE9"/>
    <w:rsid w:val="001A7039"/>
    <w:rsid w:val="0025149F"/>
    <w:rsid w:val="002F09E6"/>
    <w:rsid w:val="00331E20"/>
    <w:rsid w:val="00347EBD"/>
    <w:rsid w:val="00356A21"/>
    <w:rsid w:val="003A62A9"/>
    <w:rsid w:val="003B25EC"/>
    <w:rsid w:val="003F4C28"/>
    <w:rsid w:val="004128BF"/>
    <w:rsid w:val="00476B15"/>
    <w:rsid w:val="00541859"/>
    <w:rsid w:val="00591594"/>
    <w:rsid w:val="00604D0B"/>
    <w:rsid w:val="006B4DE9"/>
    <w:rsid w:val="006B5ECE"/>
    <w:rsid w:val="00727F7D"/>
    <w:rsid w:val="00780D62"/>
    <w:rsid w:val="00783B53"/>
    <w:rsid w:val="00800E72"/>
    <w:rsid w:val="008130A4"/>
    <w:rsid w:val="00853C11"/>
    <w:rsid w:val="008C420F"/>
    <w:rsid w:val="00926262"/>
    <w:rsid w:val="009F4459"/>
    <w:rsid w:val="00A45AF3"/>
    <w:rsid w:val="00A7738F"/>
    <w:rsid w:val="00B65900"/>
    <w:rsid w:val="00B720DF"/>
    <w:rsid w:val="00BB4E2B"/>
    <w:rsid w:val="00BC0578"/>
    <w:rsid w:val="00BC7B6A"/>
    <w:rsid w:val="00C11F5A"/>
    <w:rsid w:val="00C2558A"/>
    <w:rsid w:val="00CB2189"/>
    <w:rsid w:val="00D361D1"/>
    <w:rsid w:val="00D9387B"/>
    <w:rsid w:val="00DE5748"/>
    <w:rsid w:val="00E0429D"/>
    <w:rsid w:val="00E323D6"/>
    <w:rsid w:val="00EB0398"/>
    <w:rsid w:val="00ED6FA0"/>
    <w:rsid w:val="00EE1787"/>
    <w:rsid w:val="00F53ECF"/>
    <w:rsid w:val="00F6628F"/>
    <w:rsid w:val="00F72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618E"/>
  <w15:docId w15:val="{D5647C23-D619-4258-9E81-79C05519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365F91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Pr>
      <w:color w:val="666666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ad">
    <w:name w:val="No Spacing"/>
    <w:uiPriority w:val="1"/>
    <w:qFormat/>
  </w:style>
  <w:style w:type="paragraph" w:styleId="ae">
    <w:name w:val="Title"/>
    <w:basedOn w:val="a"/>
    <w:next w:val="a"/>
    <w:link w:val="af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">
    <w:name w:val="Заголовок Знак"/>
    <w:basedOn w:val="a0"/>
    <w:link w:val="ae"/>
    <w:uiPriority w:val="10"/>
    <w:rPr>
      <w:sz w:val="48"/>
      <w:szCs w:val="48"/>
    </w:rPr>
  </w:style>
  <w:style w:type="paragraph" w:styleId="af0">
    <w:name w:val="Subtitle"/>
    <w:basedOn w:val="a"/>
    <w:next w:val="a"/>
    <w:link w:val="af1"/>
    <w:uiPriority w:val="11"/>
    <w:qFormat/>
    <w:pPr>
      <w:spacing w:before="200" w:after="200"/>
    </w:pPr>
  </w:style>
  <w:style w:type="character" w:customStyle="1" w:styleId="af1">
    <w:name w:val="Подзаголовок Знак"/>
    <w:basedOn w:val="a0"/>
    <w:link w:val="af0"/>
    <w:uiPriority w:val="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Выделенная цитата Знак"/>
    <w:link w:val="af2"/>
    <w:uiPriority w:val="30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"/>
    <w:uiPriority w:val="99"/>
  </w:style>
  <w:style w:type="paragraph" w:customStyle="1" w:styleId="10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5">
    <w:name w:val="footnote text"/>
    <w:basedOn w:val="a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basedOn w:val="a0"/>
    <w:uiPriority w:val="99"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</w:rPr>
  </w:style>
  <w:style w:type="character" w:customStyle="1" w:styleId="af9">
    <w:name w:val="Текст концевой сноски Знак"/>
    <w:link w:val="af8"/>
    <w:uiPriority w:val="99"/>
    <w:rPr>
      <w:sz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next w:val="a"/>
    <w:link w:val="Heading1Char"/>
    <w:qFormat/>
    <w:pPr>
      <w:keepNext/>
      <w:jc w:val="both"/>
      <w:outlineLvl w:val="0"/>
    </w:pPr>
    <w:rPr>
      <w:sz w:val="28"/>
      <w:szCs w:val="20"/>
    </w:rPr>
  </w:style>
  <w:style w:type="paragraph" w:customStyle="1" w:styleId="21">
    <w:name w:val="Заголовок 21"/>
    <w:basedOn w:val="a"/>
    <w:next w:val="a"/>
    <w:link w:val="Heading2Char"/>
    <w:qFormat/>
    <w:pPr>
      <w:keepNext/>
      <w:ind w:left="1260" w:hanging="1260"/>
      <w:jc w:val="both"/>
      <w:outlineLvl w:val="1"/>
    </w:pPr>
    <w:rPr>
      <w:sz w:val="28"/>
    </w:rPr>
  </w:style>
  <w:style w:type="paragraph" w:styleId="afd">
    <w:name w:val="Body Text"/>
    <w:basedOn w:val="a"/>
    <w:pPr>
      <w:jc w:val="both"/>
    </w:pPr>
    <w:rPr>
      <w:sz w:val="28"/>
    </w:rPr>
  </w:style>
  <w:style w:type="paragraph" w:styleId="30">
    <w:name w:val="Body Text Indent 3"/>
    <w:basedOn w:val="a"/>
    <w:pPr>
      <w:ind w:firstLine="720"/>
      <w:jc w:val="both"/>
    </w:pPr>
    <w:rPr>
      <w:sz w:val="28"/>
    </w:rPr>
  </w:style>
  <w:style w:type="paragraph" w:styleId="23">
    <w:name w:val="Body Text Indent 2"/>
    <w:basedOn w:val="a"/>
    <w:link w:val="24"/>
    <w:pPr>
      <w:ind w:left="180"/>
      <w:jc w:val="both"/>
    </w:pPr>
    <w:rPr>
      <w:sz w:val="28"/>
    </w:rPr>
  </w:style>
  <w:style w:type="paragraph" w:styleId="afe">
    <w:name w:val="Balloon Text"/>
    <w:basedOn w:val="a"/>
    <w:link w:val="aff"/>
    <w:rPr>
      <w:rFonts w:ascii="Segoe UI" w:hAnsi="Segoe UI"/>
      <w:sz w:val="18"/>
      <w:szCs w:val="18"/>
    </w:rPr>
  </w:style>
  <w:style w:type="character" w:customStyle="1" w:styleId="aff">
    <w:name w:val="Текст выноски Знак"/>
    <w:link w:val="afe"/>
    <w:rPr>
      <w:rFonts w:ascii="Segoe UI" w:hAnsi="Segoe UI" w:cs="Segoe UI"/>
      <w:sz w:val="18"/>
      <w:szCs w:val="18"/>
    </w:rPr>
  </w:style>
  <w:style w:type="paragraph" w:styleId="aff0">
    <w:name w:val="Body Text Indent"/>
    <w:basedOn w:val="a"/>
    <w:link w:val="aff1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rPr>
      <w:sz w:val="24"/>
      <w:szCs w:val="24"/>
    </w:rPr>
  </w:style>
  <w:style w:type="character" w:styleId="aff2">
    <w:name w:val="Hyperlink"/>
    <w:rPr>
      <w:color w:val="0000FF"/>
      <w:u w:val="single"/>
    </w:rPr>
  </w:style>
  <w:style w:type="paragraph" w:customStyle="1" w:styleId="211">
    <w:name w:val="Основной текст с отступом 21"/>
    <w:basedOn w:val="a"/>
    <w:pPr>
      <w:ind w:firstLine="709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094C3F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0B596-FF9C-4244-9970-09B70241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  землепользовании      и</vt:lpstr>
    </vt:vector>
  </TitlesOfParts>
  <Company>LabPro</Company>
  <LinksUpToDate>false</LinksUpToDate>
  <CharactersWithSpaces>12867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  землепользовании      и</dc:title>
  <dc:creator>Architektura</dc:creator>
  <cp:lastModifiedBy>Неклюдова Анастасия Сергеевна</cp:lastModifiedBy>
  <cp:revision>2</cp:revision>
  <cp:lastPrinted>2026-03-19T11:49:00Z</cp:lastPrinted>
  <dcterms:created xsi:type="dcterms:W3CDTF">2026-03-19T11:49:00Z</dcterms:created>
  <dcterms:modified xsi:type="dcterms:W3CDTF">2026-03-19T11:49:00Z</dcterms:modified>
</cp:coreProperties>
</file>