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55" w:rsidRPr="00FF0FA1" w:rsidRDefault="00C17155" w:rsidP="00FF0FA1">
      <w:pPr>
        <w:pStyle w:val="ConsPlusNormal"/>
        <w:jc w:val="center"/>
        <w:rPr>
          <w:rFonts w:ascii="Times New Roman" w:hAnsi="Times New Roman" w:cs="Times New Roman"/>
          <w:b/>
          <w:bCs/>
          <w:color w:val="000000"/>
          <w:sz w:val="28"/>
          <w:szCs w:val="28"/>
        </w:rPr>
      </w:pPr>
      <w:bookmarkStart w:id="0" w:name="_GoBack"/>
      <w:bookmarkEnd w:id="0"/>
      <w:r w:rsidRPr="00FF0FA1">
        <w:rPr>
          <w:rFonts w:ascii="Times New Roman" w:hAnsi="Times New Roman" w:cs="Times New Roman"/>
          <w:b/>
          <w:bCs/>
          <w:color w:val="000000"/>
          <w:sz w:val="28"/>
          <w:szCs w:val="28"/>
        </w:rPr>
        <w:t>ПОЛОЖЕНИЕ</w:t>
      </w:r>
    </w:p>
    <w:p w:rsidR="00C17155" w:rsidRPr="00FF0FA1" w:rsidRDefault="00C17155" w:rsidP="00FF0FA1">
      <w:pPr>
        <w:pStyle w:val="ConsPlusNormal"/>
        <w:jc w:val="center"/>
        <w:rPr>
          <w:rFonts w:ascii="Times New Roman" w:hAnsi="Times New Roman" w:cs="Times New Roman"/>
          <w:b/>
          <w:bCs/>
          <w:color w:val="000000"/>
          <w:sz w:val="28"/>
          <w:szCs w:val="28"/>
        </w:rPr>
      </w:pPr>
      <w:r w:rsidRPr="00FF0FA1">
        <w:rPr>
          <w:rFonts w:ascii="Times New Roman" w:hAnsi="Times New Roman" w:cs="Times New Roman"/>
          <w:b/>
          <w:bCs/>
          <w:color w:val="000000"/>
          <w:sz w:val="28"/>
          <w:szCs w:val="28"/>
        </w:rPr>
        <w:t>«О НАРУЖНОЙ РЕКЛАМЕ И ИНФОРМАЦИИ В ГОРОДСКОМ ОКРУГЕ ГОРОД ЕЛЕЦ»</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widowControl w:val="0"/>
        <w:ind w:left="5387"/>
        <w:rPr>
          <w:color w:val="000000"/>
          <w:sz w:val="28"/>
          <w:szCs w:val="28"/>
        </w:rPr>
      </w:pPr>
      <w:r w:rsidRPr="00FF0FA1">
        <w:rPr>
          <w:color w:val="000000"/>
          <w:sz w:val="28"/>
          <w:szCs w:val="28"/>
        </w:rPr>
        <w:t xml:space="preserve">Принято решением </w:t>
      </w:r>
    </w:p>
    <w:p w:rsidR="00C17155" w:rsidRPr="00FF0FA1" w:rsidRDefault="00C17155" w:rsidP="00FF0FA1">
      <w:pPr>
        <w:widowControl w:val="0"/>
        <w:ind w:left="5387"/>
        <w:rPr>
          <w:color w:val="000000"/>
          <w:sz w:val="28"/>
          <w:szCs w:val="28"/>
        </w:rPr>
      </w:pPr>
      <w:r w:rsidRPr="00FF0FA1">
        <w:rPr>
          <w:color w:val="000000"/>
          <w:sz w:val="28"/>
          <w:szCs w:val="28"/>
        </w:rPr>
        <w:t xml:space="preserve">Совета депутатов городского округа город Елец </w:t>
      </w:r>
    </w:p>
    <w:p w:rsidR="00C17155" w:rsidRPr="00FF0FA1" w:rsidRDefault="00C17155" w:rsidP="00FF0FA1">
      <w:pPr>
        <w:pStyle w:val="ConsPlusNormal"/>
        <w:ind w:left="5387"/>
        <w:rPr>
          <w:rFonts w:ascii="Times New Roman" w:hAnsi="Times New Roman" w:cs="Times New Roman"/>
          <w:color w:val="000000"/>
          <w:sz w:val="28"/>
          <w:szCs w:val="28"/>
        </w:rPr>
      </w:pPr>
      <w:r w:rsidRPr="00FF0FA1">
        <w:rPr>
          <w:rFonts w:ascii="Times New Roman" w:hAnsi="Times New Roman" w:cs="Times New Roman"/>
          <w:color w:val="000000"/>
          <w:sz w:val="28"/>
          <w:szCs w:val="28"/>
        </w:rPr>
        <w:t>от _______________ №_______</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Default="00C17155" w:rsidP="00FF0FA1">
      <w:pPr>
        <w:pStyle w:val="Heading4"/>
        <w:widowControl w:val="0"/>
        <w:spacing w:before="0" w:beforeAutospacing="0" w:after="0" w:afterAutospacing="0"/>
        <w:jc w:val="center"/>
        <w:rPr>
          <w:color w:val="000000"/>
          <w:sz w:val="28"/>
          <w:szCs w:val="28"/>
        </w:rPr>
      </w:pPr>
      <w:bookmarkStart w:id="1" w:name="Par43"/>
      <w:bookmarkEnd w:id="1"/>
    </w:p>
    <w:p w:rsidR="00C17155" w:rsidRDefault="00C17155" w:rsidP="00FF0FA1">
      <w:pPr>
        <w:pStyle w:val="Heading4"/>
        <w:widowControl w:val="0"/>
        <w:spacing w:before="0" w:beforeAutospacing="0" w:after="0" w:afterAutospacing="0"/>
        <w:jc w:val="center"/>
        <w:rPr>
          <w:color w:val="000000"/>
          <w:sz w:val="28"/>
          <w:szCs w:val="28"/>
        </w:rPr>
      </w:pPr>
    </w:p>
    <w:p w:rsidR="00C17155" w:rsidRPr="00FF0FA1" w:rsidRDefault="00C17155" w:rsidP="00FF0FA1">
      <w:pPr>
        <w:pStyle w:val="Heading4"/>
        <w:widowControl w:val="0"/>
        <w:spacing w:before="0" w:beforeAutospacing="0" w:after="0" w:afterAutospacing="0"/>
        <w:jc w:val="center"/>
        <w:rPr>
          <w:color w:val="000000"/>
          <w:sz w:val="28"/>
          <w:szCs w:val="28"/>
        </w:rPr>
      </w:pPr>
      <w:r w:rsidRPr="00FF0FA1">
        <w:rPr>
          <w:color w:val="000000"/>
          <w:sz w:val="28"/>
          <w:szCs w:val="28"/>
        </w:rPr>
        <w:t>Статья 1. Общие положения</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Положение «О наружной рекламе и информации в городском округе город Елец» (далее - Положение) устанавливает единые для городского округа город Елец (далее – городской округ) порядок и требования к проектированию, оформлению и согласованию разрешительной документации, установке (монтаж, демонтаж), эксплуатации рекламных конструкций и средств информации, а также рекламы на транспортных средствах и контролю за соблюдением этих требований.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2. Положение разработано в соответствии с Федеральным </w:t>
      </w:r>
      <w:hyperlink r:id="rId4" w:tooltip="Федеральный закон от 13.03.2006 N 38-ФЗ (ред. от 21.10.2013) &quot;О рекламе&quot;{КонсультантПлюс}" w:history="1">
        <w:r w:rsidRPr="00FF0FA1">
          <w:rPr>
            <w:rStyle w:val="Hyperlink"/>
            <w:color w:val="000000"/>
            <w:sz w:val="28"/>
            <w:szCs w:val="28"/>
            <w:u w:val="none"/>
          </w:rPr>
          <w:t>закон</w:t>
        </w:r>
      </w:hyperlink>
      <w:r w:rsidRPr="00FF0FA1">
        <w:rPr>
          <w:rFonts w:ascii="Times New Roman" w:hAnsi="Times New Roman" w:cs="Times New Roman"/>
          <w:color w:val="000000"/>
          <w:sz w:val="28"/>
          <w:szCs w:val="28"/>
        </w:rPr>
        <w:t>ом от 13.03.2006 № 38-ФЗ «О рекламе» (далее – Закон о рекламе), законом Российской Федерации от 07.02.1992 № 2300-</w:t>
      </w:r>
      <w:r w:rsidRPr="00FF0FA1">
        <w:rPr>
          <w:rFonts w:ascii="Times New Roman" w:hAnsi="Times New Roman" w:cs="Times New Roman"/>
          <w:color w:val="000000"/>
          <w:sz w:val="28"/>
          <w:szCs w:val="28"/>
          <w:lang w:val="en-US"/>
        </w:rPr>
        <w:t>I</w:t>
      </w:r>
      <w:r w:rsidRPr="00FF0FA1">
        <w:rPr>
          <w:rFonts w:ascii="Times New Roman" w:hAnsi="Times New Roman" w:cs="Times New Roman"/>
          <w:color w:val="000000"/>
          <w:sz w:val="28"/>
          <w:szCs w:val="28"/>
        </w:rPr>
        <w:t xml:space="preserve"> «О защите прав потребителей», Федеральным законом от 26.07.2006 № 135-ФЗ «О защите конкуренции», Федеральным законом от 06.10.2003 №131-ФЗ «Об общих принципах организации местного самоуправления в Российской Федерации», государственными стандартами Российской Федерации, </w:t>
      </w:r>
      <w:hyperlink r:id="rId5" w:tooltip="Устав городского округа город Елец Липецкой области Российской Федерации (ред. от 28.08.2009) (принят решением Елецкого городского Совета депутатов Липецкой обл. от 05.09.2006 N 43) (Зарегистрировано в ГУ Минюста России по Центральному федеральному округу" w:history="1">
        <w:r w:rsidRPr="00FF0FA1">
          <w:rPr>
            <w:rStyle w:val="Hyperlink"/>
            <w:color w:val="000000"/>
            <w:sz w:val="28"/>
            <w:szCs w:val="28"/>
            <w:u w:val="none"/>
          </w:rPr>
          <w:t>Устав</w:t>
        </w:r>
      </w:hyperlink>
      <w:r w:rsidRPr="00FF0FA1">
        <w:rPr>
          <w:rFonts w:ascii="Times New Roman" w:hAnsi="Times New Roman" w:cs="Times New Roman"/>
          <w:color w:val="000000"/>
          <w:sz w:val="28"/>
          <w:szCs w:val="28"/>
        </w:rPr>
        <w:t>ом городского округа город Елец.</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Положение распространяется на всех физических лиц, юридических лиц, независимо от форм собственности и ведомственной принадлежности, а также индивидуальных предпринимателей, принимающих участие в деятельности по установке и эксплуатации рекламных конструкций и распространению информации на территории городского округа.</w:t>
      </w:r>
    </w:p>
    <w:p w:rsidR="00C17155" w:rsidRPr="00FF0FA1" w:rsidRDefault="00C17155" w:rsidP="00FF0FA1">
      <w:pPr>
        <w:widowControl w:val="0"/>
        <w:ind w:firstLine="567"/>
        <w:jc w:val="both"/>
        <w:rPr>
          <w:color w:val="000000"/>
          <w:sz w:val="28"/>
          <w:szCs w:val="28"/>
        </w:rPr>
      </w:pPr>
      <w:r w:rsidRPr="00FF0FA1">
        <w:rPr>
          <w:color w:val="000000"/>
          <w:sz w:val="28"/>
          <w:szCs w:val="28"/>
        </w:rPr>
        <w:t>4. Запреты, ограничения, а также требования к распространению наружной рекламы, установленные настоящим Положением, не применяются в случаях распространения наружной рекламы в границах территории достопримечательного места «Историческая часть города Ельца», а также на объектах культурного наследия, находящихся в границах территории достопримечательного места «Историческая часть города Ельца» и включенных в единый государственный реестр объектов культурного наследия (памятников истории и культуры) народов Российской Федерации.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Рекламные конструкции, установленные на территории городского округа или ориентированные для восприятия из городского пространства, должны быть оформлены в порядке, установленном настоящим Положением.</w:t>
      </w:r>
    </w:p>
    <w:p w:rsidR="00C17155" w:rsidRPr="00FF0FA1" w:rsidRDefault="00C17155" w:rsidP="00FF0FA1">
      <w:pPr>
        <w:pStyle w:val="ConsPlusNormal"/>
        <w:jc w:val="center"/>
        <w:outlineLvl w:val="1"/>
        <w:rPr>
          <w:rFonts w:ascii="Times New Roman" w:hAnsi="Times New Roman" w:cs="Times New Roman"/>
          <w:b/>
          <w:color w:val="000000"/>
          <w:sz w:val="28"/>
          <w:szCs w:val="28"/>
        </w:rPr>
      </w:pPr>
      <w:bookmarkStart w:id="2" w:name="Par52"/>
      <w:bookmarkEnd w:id="2"/>
      <w:r>
        <w:rPr>
          <w:rFonts w:ascii="Times New Roman" w:hAnsi="Times New Roman" w:cs="Times New Roman"/>
          <w:b/>
          <w:color w:val="000000"/>
          <w:sz w:val="28"/>
          <w:szCs w:val="28"/>
        </w:rPr>
        <w:t>Статья 2. Органы управления</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Координацию работ по проектированию и установке рекламных конструкций и средств информации, функции по реализации общегородских программ комплексного рекламно-художественного оформления, формированию единого городского рекламно-информационного пространства, контролю над соответствием установленных рекламных конструкций утвержденной проектной документации осуществляет администрация городского округа город Елец (далее – администрация городского округа).</w:t>
      </w:r>
    </w:p>
    <w:p w:rsidR="00C17155" w:rsidRPr="00FF0FA1" w:rsidRDefault="00C17155" w:rsidP="00FF0FA1">
      <w:pPr>
        <w:widowControl w:val="0"/>
        <w:ind w:firstLine="567"/>
        <w:jc w:val="both"/>
        <w:rPr>
          <w:color w:val="000000"/>
          <w:sz w:val="28"/>
          <w:szCs w:val="28"/>
        </w:rPr>
      </w:pPr>
      <w:r w:rsidRPr="00FF0FA1">
        <w:rPr>
          <w:color w:val="000000"/>
          <w:sz w:val="28"/>
          <w:szCs w:val="28"/>
        </w:rPr>
        <w:t xml:space="preserve">2. Администрация городского округа в пределах своей компетенции утверждает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Липецкой области или </w:t>
      </w:r>
      <w:r>
        <w:rPr>
          <w:color w:val="000000"/>
          <w:sz w:val="28"/>
          <w:szCs w:val="28"/>
        </w:rPr>
        <w:t xml:space="preserve">собственности </w:t>
      </w:r>
      <w:r w:rsidRPr="00FF0FA1">
        <w:rPr>
          <w:color w:val="000000"/>
          <w:sz w:val="28"/>
          <w:szCs w:val="28"/>
        </w:rPr>
        <w:t>муниципально</w:t>
      </w:r>
      <w:r>
        <w:rPr>
          <w:color w:val="000000"/>
          <w:sz w:val="28"/>
          <w:szCs w:val="28"/>
        </w:rPr>
        <w:t>го образования городской округ город Елец</w:t>
      </w:r>
      <w:r w:rsidRPr="00FF0FA1">
        <w:rPr>
          <w:color w:val="000000"/>
          <w:sz w:val="28"/>
          <w:szCs w:val="28"/>
        </w:rPr>
        <w:t xml:space="preserve"> (далее - схемы размещения рекламных конструкций), выдает разрешения на установку и эксплуатацию рекламной конструкции, определяет типы и виды рекламных конструкций, допустимых и недопустимых к установке на территории городского округа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 осуществляет согласование разрешительной документации. Выдает предписания по устранению обнаруженных нарушений.</w:t>
      </w:r>
    </w:p>
    <w:p w:rsidR="00C17155" w:rsidRPr="00FF0FA1" w:rsidRDefault="00C17155" w:rsidP="00FF0FA1">
      <w:pPr>
        <w:widowControl w:val="0"/>
        <w:ind w:firstLine="567"/>
        <w:jc w:val="both"/>
        <w:rPr>
          <w:color w:val="000000"/>
          <w:sz w:val="28"/>
          <w:szCs w:val="28"/>
        </w:rPr>
      </w:pPr>
    </w:p>
    <w:p w:rsidR="00C17155" w:rsidRPr="00FF0FA1" w:rsidRDefault="00C17155" w:rsidP="00FF0FA1">
      <w:pPr>
        <w:widowControl w:val="0"/>
        <w:jc w:val="center"/>
        <w:rPr>
          <w:b/>
          <w:color w:val="000000"/>
          <w:sz w:val="28"/>
          <w:szCs w:val="28"/>
        </w:rPr>
      </w:pPr>
      <w:bookmarkStart w:id="3" w:name="Par59"/>
      <w:bookmarkEnd w:id="3"/>
      <w:r w:rsidRPr="00FF0FA1">
        <w:rPr>
          <w:b/>
          <w:color w:val="000000"/>
          <w:sz w:val="28"/>
          <w:szCs w:val="28"/>
        </w:rPr>
        <w:t>Статья 3. Реклама и информация, размещаемые в городском округе</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Реклама и информация, размещаемые в городском округе, подразделяются на следующие виды:</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городская информация;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социальная реклама;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реклама.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Отнесение средства информации к рекламе определяет порядок её оформления в соответствии с настоящим Положением.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Городская информация не является рекламой. К городской информации относятся: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цветографические схемы, опознавательные знаки, надписи на транспортных средствах, раскрывающие их принадлежность к городским и федеральным структурам, специальным и оперативным службам;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информационные указатели ориентирования в городском округе: названия улиц, номера зданий, расписания движения пассажирского транспорта;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информация о проведении строительных, дорожных, аварийных и других видов работ, размещаемая в целях безопасности и информирования населения;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информация об объектах городской инфраструктуры: районах, архитектурных ансамблях, садово-парковых комплексах, отдельных зданиях и сооружениях;</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информация учреждений культуры, образования и здравоохранения по профилю их деятельности, размещаемая на принадлежащих им конструкциях, в том числе информация о репертуарах театров и кинотеатров (театральные и киноафиши);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6) праздничное оформление городского округа - различного рода декоративные элементы (мягкое стяговое оформление, флаги, световые установки, перетяжки, настенные панно, гирлянды и др.).</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За размещение городской информации плата не взимается.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Городская информация размещается на конструкциях, которые должны отвечать требованиям </w:t>
      </w:r>
      <w:hyperlink r:id="rId6" w:anchor="Par110" w:tooltip="Ссылка на текущий документ" w:history="1">
        <w:r w:rsidRPr="00FF0FA1">
          <w:rPr>
            <w:rStyle w:val="Hyperlink"/>
            <w:color w:val="000000"/>
            <w:sz w:val="28"/>
            <w:szCs w:val="28"/>
            <w:u w:val="none"/>
          </w:rPr>
          <w:t>статьи</w:t>
        </w:r>
      </w:hyperlink>
      <w:r w:rsidRPr="00FF0FA1">
        <w:rPr>
          <w:rFonts w:ascii="Times New Roman" w:hAnsi="Times New Roman" w:cs="Times New Roman"/>
          <w:color w:val="000000"/>
          <w:sz w:val="28"/>
          <w:szCs w:val="28"/>
        </w:rPr>
        <w:t xml:space="preserve"> 6 настоящего Положения.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Размещение городской информации в виде плакатов, афиш на зданиях, ограждениях, опорах, сооружениях и других, не оборудованных для этой цели местах, не допускается.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Информационное оформление организаций не является рекламой.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К информационному оформлению организаций относится следующая информация: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информация о профиле организации, его фирменном наименовании и зарегистрированном товарном знаке (вывеска);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информационные таблички;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информация, размещаемая в витринах.</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Распространение социальной рекламы регулируется Законом о рекламе.</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jc w:val="center"/>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Статья 4. Требования к информационному оформлению организаций</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Heading1"/>
        <w:keepNext w:val="0"/>
        <w:widowControl w:val="0"/>
        <w:spacing w:before="0" w:after="0"/>
        <w:ind w:firstLine="567"/>
        <w:jc w:val="both"/>
        <w:rPr>
          <w:rFonts w:ascii="Times New Roman" w:hAnsi="Times New Roman" w:cs="Times New Roman"/>
          <w:b w:val="0"/>
          <w:color w:val="000000"/>
          <w:sz w:val="28"/>
          <w:szCs w:val="28"/>
        </w:rPr>
      </w:pPr>
      <w:r w:rsidRPr="00FF0FA1">
        <w:rPr>
          <w:rFonts w:ascii="Times New Roman" w:hAnsi="Times New Roman" w:cs="Times New Roman"/>
          <w:b w:val="0"/>
          <w:color w:val="000000"/>
          <w:sz w:val="28"/>
          <w:szCs w:val="28"/>
        </w:rPr>
        <w:t>1. Вывеска предназначена для доведения до потребителя информации об изготовителе (исполнителе, продавце) в соответствии с Законом Российской Федерации от 07.02.1992 № 2300-I «О защите прав потребителей» и действующим законодательством.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Вывеска должна располагаться на здании в пределах помещений, принадлежащих физическим, юридическим лицам на праве собственности или ином вещном праве, а также на праве аренды по договору с собственником помещения. Вывеска может быть выполнена в виде настенного панно, кронштейна, маркизы, а на здании, полностью занимаемом организацией, в виде крышной установки.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Вывеска должна содержать информацию, раскрывающую профиль и наименование организации. Допускается размещать на вывеске зарегистрированные в установленном порядке товарные знаки, логотипы и знаки обслуживания данной организации, а также декоративные элементы. Прочая информация, размещенная на вывеске, считается рекламной.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Высота букв текста вывески должна быть не менее </w:t>
      </w:r>
      <w:smartTag w:uri="urn:schemas-microsoft-com:office:smarttags" w:element="metricconverter">
        <w:smartTagPr>
          <w:attr w:name="ProductID" w:val="0,15 м"/>
        </w:smartTagPr>
        <w:r w:rsidRPr="00FF0FA1">
          <w:rPr>
            <w:rFonts w:ascii="Times New Roman" w:hAnsi="Times New Roman" w:cs="Times New Roman"/>
            <w:color w:val="000000"/>
            <w:sz w:val="28"/>
            <w:szCs w:val="28"/>
          </w:rPr>
          <w:t>0,15 м</w:t>
        </w:r>
      </w:smartTag>
      <w:r w:rsidRPr="00FF0FA1">
        <w:rPr>
          <w:rFonts w:ascii="Times New Roman" w:hAnsi="Times New Roman" w:cs="Times New Roman"/>
          <w:color w:val="000000"/>
          <w:sz w:val="28"/>
          <w:szCs w:val="28"/>
        </w:rPr>
        <w:t xml:space="preserve"> и не более </w:t>
      </w:r>
      <w:r w:rsidRPr="00FF0FA1">
        <w:rPr>
          <w:rFonts w:ascii="Times New Roman" w:hAnsi="Times New Roman" w:cs="Times New Roman"/>
          <w:color w:val="000000"/>
          <w:sz w:val="28"/>
          <w:szCs w:val="28"/>
        </w:rPr>
        <w:br/>
      </w:r>
      <w:smartTag w:uri="urn:schemas-microsoft-com:office:smarttags" w:element="metricconverter">
        <w:smartTagPr>
          <w:attr w:name="ProductID" w:val="0,5 м"/>
        </w:smartTagPr>
        <w:r w:rsidRPr="00FF0FA1">
          <w:rPr>
            <w:rFonts w:ascii="Times New Roman" w:hAnsi="Times New Roman" w:cs="Times New Roman"/>
            <w:color w:val="000000"/>
            <w:sz w:val="28"/>
            <w:szCs w:val="28"/>
          </w:rPr>
          <w:t>0,5 м</w:t>
        </w:r>
      </w:smartTag>
      <w:r w:rsidRPr="00FF0FA1">
        <w:rPr>
          <w:rFonts w:ascii="Times New Roman" w:hAnsi="Times New Roman" w:cs="Times New Roman"/>
          <w:color w:val="000000"/>
          <w:sz w:val="28"/>
          <w:szCs w:val="28"/>
        </w:rPr>
        <w:t xml:space="preserve">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организации сокращений и аббревиатур.</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Зарегистрированные товарные знаки или знаки обслуживания российских организаций - официальных представителей (дилеров или дистрибьюторов) иностранных фирм, а также российских организаций, в уставном фонде которых участвуют иностранные фирмы, могут быть выполнены в оригинальном виде в тех случаях, когда эти товарные знаки не имеют русскоязычного написания.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 раскрывающему профиль организации.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Количество и методы реализации изображений товарных знаков и знаков обслуживания не должны доминировать над текстом, раскрывающим профиль организации.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Информационная табличка (обязательная вывеска) предназначена для доведения до сведения потребителя информации об изготовителе (исполнителе, продавце) согласно Закону Российской Федерации от 07.02.1992 № 2300-I «О защите прав потребителей».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Каждая организация должна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об организации: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наименование организации;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место нахождения (адрес) организации;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режим работы организации.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Информационные таблички должны размещаться вблизи входа в организацию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Информационная табличка должна иметь размер от 0,3 до 0,7 кв.м. Высота букв в тексте должна быть не менее 3 см.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Разрешительная документация в отношении информационных табличек не оформляется.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В витрине организации допускается размещать:</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информацию о реализуемых данной организацией товарах и оказываемых услугах;</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наименование организации, ее зарегистрированные товарные знаки и знаки обслуживания;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изобразительные элементы, раскрывающие профиль организации и соответствующие его фирменному наименованию;</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элементы декоративного оформления;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праздничное оформление, размещаемое к государственным и городским праздникам.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Для размещения в витринах вышеуказанной информации не требуется оформление разрешительной документации в случае, если данная информация не содержит наименований, товарных знаков, знаков обслуживания, торговых марок других организаций.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Дополнительные иностранные тексты, размещаемые в витринах, должны иметь высоту шрифта не более 10 см, занимать не более 10 процентов площади витрины и иметь поясняющий текст на русском языке.</w:t>
      </w:r>
    </w:p>
    <w:p w:rsidR="00C17155" w:rsidRPr="00FF0FA1" w:rsidRDefault="00C17155" w:rsidP="00FF0FA1">
      <w:pPr>
        <w:pStyle w:val="ConsPlusNormal"/>
        <w:jc w:val="center"/>
        <w:outlineLvl w:val="1"/>
        <w:rPr>
          <w:rFonts w:ascii="Times New Roman" w:hAnsi="Times New Roman" w:cs="Times New Roman"/>
          <w:b/>
          <w:color w:val="000000"/>
          <w:sz w:val="28"/>
          <w:szCs w:val="28"/>
        </w:rPr>
      </w:pPr>
      <w:bookmarkStart w:id="4" w:name="Par110"/>
      <w:bookmarkEnd w:id="4"/>
    </w:p>
    <w:p w:rsidR="00C17155" w:rsidRPr="00FF0FA1" w:rsidRDefault="00C17155" w:rsidP="00FF0FA1">
      <w:pPr>
        <w:pStyle w:val="ConsPlusNormal"/>
        <w:jc w:val="center"/>
        <w:outlineLvl w:val="1"/>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Статья 5. Рекламные конструкции</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40"/>
        <w:jc w:val="both"/>
        <w:rPr>
          <w:rFonts w:ascii="Times New Roman" w:hAnsi="Times New Roman" w:cs="Times New Roman"/>
          <w:color w:val="000000"/>
          <w:sz w:val="28"/>
          <w:szCs w:val="28"/>
          <w:lang w:eastAsia="en-US"/>
        </w:rPr>
      </w:pPr>
      <w:r w:rsidRPr="00FF0FA1">
        <w:rPr>
          <w:rFonts w:ascii="Times New Roman" w:hAnsi="Times New Roman" w:cs="Times New Roman"/>
          <w:color w:val="000000"/>
          <w:sz w:val="28"/>
          <w:szCs w:val="28"/>
        </w:rPr>
        <w:t xml:space="preserve">1. К рекламным конструкциям относятся следующие конструкции, содержащие рекламную информацию: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w:t>
      </w:r>
      <w:r w:rsidRPr="00FF0FA1">
        <w:rPr>
          <w:rFonts w:ascii="Times New Roman" w:hAnsi="Times New Roman" w:cs="Times New Roman"/>
          <w:color w:val="000000"/>
          <w:sz w:val="28"/>
          <w:szCs w:val="28"/>
          <w:lang w:eastAsia="en-US"/>
        </w:rPr>
        <w:t>пунктов движения общественного транспорта.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Все рекламные конструкции подлежат оформлению в соответствии со статьей 7 настоящего Положения.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Рекламные конструкции подразделяются на следующие виды:</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стационарные - характеризуются неизменным местом установки и конструкцией в типовом или нестандартном исполнении;</w:t>
      </w:r>
    </w:p>
    <w:p w:rsidR="00C17155" w:rsidRPr="00FF0FA1" w:rsidRDefault="00C17155" w:rsidP="00FF0FA1">
      <w:pPr>
        <w:widowControl w:val="0"/>
        <w:ind w:firstLine="567"/>
        <w:jc w:val="both"/>
        <w:rPr>
          <w:color w:val="000000"/>
          <w:sz w:val="28"/>
          <w:szCs w:val="28"/>
        </w:rPr>
      </w:pPr>
      <w:r w:rsidRPr="00FF0FA1">
        <w:rPr>
          <w:color w:val="000000"/>
          <w:sz w:val="28"/>
          <w:szCs w:val="28"/>
        </w:rPr>
        <w:t>2) временные - характеризуются сроком размещения рекламной конструкции, который обусловлен их функциональным назначением и местом установки (строительные сетки, ограждения строительных площадок, места торговли, а также подобные им места, аналогичные технические средства) и составляет не более чем двенадцать месяцев;</w:t>
      </w:r>
    </w:p>
    <w:p w:rsidR="00C17155" w:rsidRPr="00FF0FA1" w:rsidRDefault="00C17155" w:rsidP="00FF0FA1">
      <w:pPr>
        <w:pStyle w:val="Heading1"/>
        <w:keepNext w:val="0"/>
        <w:widowControl w:val="0"/>
        <w:spacing w:before="0" w:after="0"/>
        <w:ind w:firstLine="567"/>
        <w:jc w:val="both"/>
        <w:rPr>
          <w:rFonts w:ascii="Times New Roman" w:hAnsi="Times New Roman" w:cs="Times New Roman"/>
          <w:b w:val="0"/>
          <w:color w:val="000000"/>
          <w:sz w:val="28"/>
          <w:szCs w:val="28"/>
        </w:rPr>
      </w:pPr>
      <w:r w:rsidRPr="00FF0FA1">
        <w:rPr>
          <w:rFonts w:ascii="Times New Roman" w:hAnsi="Times New Roman" w:cs="Times New Roman"/>
          <w:b w:val="0"/>
          <w:color w:val="000000"/>
          <w:sz w:val="28"/>
          <w:szCs w:val="28"/>
        </w:rPr>
        <w:t>3) рекламные конструкции, используемые в рекламных мероприятиях в соответствии с Правилами проведения зрелищных мероприятий на территории города Ельца.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К стационарным рекламным конструкциям относятся носители рекламных сообщений, имеющие постоянное место установки. Стационарные рекламные конструкции подразделяются на следующие виды:</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отдельно стоящие;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установленные на зданиях, сооружениях и элементах благоустройства городского округа.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Типы отдельно стоящих стационарных рекламных конструкций:</w:t>
      </w:r>
    </w:p>
    <w:p w:rsidR="00C17155" w:rsidRPr="00FF0FA1" w:rsidRDefault="00C17155" w:rsidP="00FF0FA1">
      <w:pPr>
        <w:pStyle w:val="ConsPlusNormal"/>
        <w:ind w:firstLine="567"/>
        <w:jc w:val="both"/>
        <w:rPr>
          <w:rFonts w:ascii="Times New Roman" w:hAnsi="Times New Roman" w:cs="Times New Roman"/>
          <w:color w:val="000000"/>
          <w:sz w:val="28"/>
          <w:szCs w:val="28"/>
        </w:rPr>
      </w:pPr>
      <w:bookmarkStart w:id="5" w:name="Par140"/>
      <w:bookmarkEnd w:id="5"/>
      <w:r w:rsidRPr="00FF0FA1">
        <w:rPr>
          <w:rFonts w:ascii="Times New Roman" w:hAnsi="Times New Roman" w:cs="Times New Roman"/>
          <w:color w:val="000000"/>
          <w:sz w:val="28"/>
          <w:szCs w:val="28"/>
        </w:rPr>
        <w:t>1) щитовые установки - отдельно стоящие конструкции, имеющие внешние поверхности для размещения информации и состоящие из фундамента, каркаса и информационного поля.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Типовые щитовые установки подразделяются по размерам информационного поля на следующие виды:</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щитовые конструкции большого формата (6 кв.м и более);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щитовые конструкции малого (городского) формата (менее 6 кв.м).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объемно-пространственные конструкции - средства наружной рекламы, в которых для размещения информации используется как объем конструкции, так и ее поверхность;</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флаговые композиции и навесы - средства наружной рекламы, состоящие из основания, одного или нескольких флагштоков (стоек) и мягких полотнищ, которые в том числе в качестве основания могут использовать опоры освещения, здания и сооружения;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наземные панно - устанавливаемые на поверхности земли, которые могут состоять из нанесенных либо встроенных в дорожное или земляное покрытие строительных материалов и подразделяются на следующие виды:</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каркасные панно на склонах (откосах) трасс и дорог;</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покрытия тротуаров улиц различными красящими веществами или пленочными материалами;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панно на тротуарах улиц, изготавливаемые из дорожно-строительных материалов;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динамические рекламные конструкции: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многопозиционная динамическая рекламная конструкция - электромеханическое устройство, выполненное в виде плоского рекламного щита с внешней подсветкой, информационное поле которого образовано набором равносторонних многогранных призм;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роллерный дисплей (скроллер) - рекламная конструкция с внутренним подсветом, в которую установлены барабаны, последовательно перематывающие с промежутками времени для демонстрации рекламные сообщения;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6) электронный экран (электронное табло) - рекламная конструкция, обладающая высокой разрешающей способностью, низким энергопотреблением, высокой яркостью, предназначенная для воспроизведения компьютерной анимации и видеороликов по заданному расписанию, а также обладающая возможностью прямой видеотрансляции (живое видео).</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Типы стационарных рекламных конструкций, установленных на зданиях, сооружениях и элементах благоустройства городского округа: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крышные установки - объемные или плоскостные конструкции, устанавливаемые полностью или частично выше уровня карниза здания или на крыше, которые состоят из элементов крепления, несущей части конструкции и информационной установки;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настенные панно - рекламные конструкции, устанавливаемые на плоскости стен зданий и сооружений в виде изображения (информационного поля), непосредственно нанесенного на стену или конструкции, состоящей из элементов крепления, каркаса и информационного поля;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кронштейны - двухсторонние консольные плоскостные конструкции, устанавливаемые на собственных опорах, мачтах-опорах городского освещения, опорах контактной сети или на зданиях;</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4) рекламные конструкции, устанавливаемые на остановочных пунктах движения общественного транспорта, на временных торговых объектах; </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5) транспаранты-перетяжки – рекламные конструкции, состоящие из собственных опор, являющиеся устройствами крепления к собственным опорам или фасадам зданий либо устройствами натяжения и информационного изображения; </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6) витрины - объемные средства наружной рекламы, устанавливаемые в остекленных проемах окон и витражей зданий и сооружений либо в виде отдельно стоящих конструкций. Конструктивно витрина состоит из основания, каркаса и прозрачных поверхностей;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7) проекционные установки - рекламные конструкции, предназначенные для воспроизведения изображения на земле, на плоскостях стен и в объеме, которые состоят из проецирующего устройства и поверхности (экрана) или объема, в котором формируется информационное изображение;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8) маркизы - рекламные конструкции, выполненные в виде козырьков и навесов с нанесенной на них рекламной информацией и устанавливаемые над витринами, входами или проемами зданий и сооружений, которые состоят из элементов крепления к зданию, каркаса и информационного поля, выполненного на мягкой или жесткой основе.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6. К временным рекламным конструкциям относятся носители рекламных сообщений, устанавливаемые на определенном земельном участке с условием ограничений по времени установки сроком до двенадцати месяцев, к которым относятся: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выносные щитовые конструкции (штендеры) - временные рекламные конструкции, устанавливаемые организациями в часы их работы;</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носимые рекламные конструкции - конструкции, перемещаемые физическими лицами без использования технических средств;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рекламные конструкции на ограждениях объектов розничной (уличной) торговли, а также других временных и постоянных ограждениях;</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временные рекламные конструкции на подъемных воздушных шарах, аэростатах, дирижаблях, размещаемые в воздушном пространстве, представляющие собой временное рекламное оформление на период проведения праздничных, тематических мероприятий;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временные рекламные конструкции, устанавливаемые на временных торговых объектах, устанавливаемых на время работы организаций розничной торговли и общественного питания, представляют собой покрытия отдельных частей таких объектов пленочными или красящими материалами.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7. К рекламе на транспорте относится реклама, распространяемая посредством использования автомототранспортных средств (далее - АМТС). Реклама на транспорте характеризуется тем, что при перемещении относительно потребителя информация воздействует на него в различных частях городского округа, является частью транспортного средства, специально предназначенной для размещения информации, либо изображением, нанесенным на транспортное средство;</w:t>
      </w:r>
    </w:p>
    <w:p w:rsidR="00C17155" w:rsidRDefault="00C17155" w:rsidP="00FF0FA1">
      <w:pPr>
        <w:pStyle w:val="ConsPlusNormal"/>
        <w:ind w:firstLine="567"/>
        <w:jc w:val="both"/>
        <w:rPr>
          <w:rFonts w:ascii="Times New Roman" w:hAnsi="Times New Roman" w:cs="Times New Roman"/>
          <w:color w:val="000000"/>
          <w:sz w:val="28"/>
          <w:szCs w:val="28"/>
        </w:rPr>
      </w:pPr>
    </w:p>
    <w:p w:rsidR="00C17155" w:rsidRPr="00FF0FA1" w:rsidRDefault="00C17155" w:rsidP="00FF0FA1">
      <w:pPr>
        <w:pStyle w:val="ConsPlusNormal"/>
        <w:ind w:firstLine="567"/>
        <w:jc w:val="both"/>
        <w:rPr>
          <w:rFonts w:ascii="Times New Roman" w:hAnsi="Times New Roman" w:cs="Times New Roman"/>
          <w:color w:val="000000"/>
          <w:sz w:val="28"/>
          <w:szCs w:val="28"/>
        </w:rPr>
      </w:pPr>
    </w:p>
    <w:p w:rsidR="00C17155" w:rsidRPr="00FF0FA1" w:rsidRDefault="00C17155" w:rsidP="00FF0FA1">
      <w:pPr>
        <w:pStyle w:val="ConsPlusNormal"/>
        <w:jc w:val="center"/>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Статья 6. Требования, предъявляемые к рекламным конструкциям и рекламе на транспортных средствах</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К установке рекламных конструкций предъявляются следующие общие требования: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установка рекламных конструкций осуществляется согласно СНиП 2.07.01-89* и ГОСТ Р 52044-2003;</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стационарные рекламные конструкции или отдельные их части не могут устанавливаться ниже 5 метров над полосой движения (за исключением рекламных конструкций, устанавливаемых на поверхностях инженерных сооружений не ниже нижней точки таких сооружений);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не допускается установка стационарных рекламных конструкций или отдельных их частей ближе 3 метров от бровки земляного полотна дорог, не имеющих бортового камня;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рекламные конструкции не должны создавать помех для прохода пешеходов и механизированной уборки улиц и тротуаров;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не допускается установка стационарных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C17155" w:rsidRPr="00FF0FA1" w:rsidRDefault="00C17155" w:rsidP="00FF0FA1">
      <w:pPr>
        <w:widowControl w:val="0"/>
        <w:ind w:firstLine="567"/>
        <w:jc w:val="both"/>
        <w:rPr>
          <w:color w:val="000000"/>
          <w:sz w:val="28"/>
          <w:szCs w:val="28"/>
        </w:rPr>
      </w:pPr>
      <w:r w:rsidRPr="00FF0FA1">
        <w:rPr>
          <w:color w:val="000000"/>
          <w:sz w:val="28"/>
          <w:szCs w:val="28"/>
        </w:rPr>
        <w:t>6) 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w:t>
      </w:r>
    </w:p>
    <w:p w:rsidR="00C17155" w:rsidRPr="00FF0FA1" w:rsidRDefault="00C17155" w:rsidP="00FF0FA1">
      <w:pPr>
        <w:widowControl w:val="0"/>
        <w:autoSpaceDE w:val="0"/>
        <w:autoSpaceDN w:val="0"/>
        <w:adjustRightInd w:val="0"/>
        <w:ind w:firstLine="720"/>
        <w:jc w:val="both"/>
        <w:rPr>
          <w:color w:val="000000"/>
          <w:sz w:val="28"/>
          <w:szCs w:val="28"/>
        </w:rPr>
      </w:pPr>
      <w:r w:rsidRPr="00FF0FA1">
        <w:rPr>
          <w:color w:val="000000"/>
          <w:sz w:val="28"/>
          <w:szCs w:val="28"/>
        </w:rPr>
        <w:t xml:space="preserve">2. Требования пункта 6 части 1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Общие требования к стационарным рекламным конструкциям: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конструкция должна быть спроектирована, изготовлена и смонтирована в соответствии с существующими строительными нормами и правилами;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стационарные рекламные конструкции не должны эксплуатироваться без информационных сообщений;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отдельно стоящие рекламные конструкции должны иметь маркировку с указанием владельца и номера его телефона. Маркировка должна размещаться на рекламной конструкции под информационным полем. Размер текста должен позволять его прочтение с ближайшей полосы движения транспортных средств;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для освещения рекламных конструкций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опоры рекламных конструкций должны быть изготовлены из материалов, обеспечивающих безопасность при наездах, устойчивость при ветровой нагрузке и эксплуатации.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Требования, предъявляемые к щитовым установкам: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щитовые установки выполняются в двухстороннем варианте;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щитовые установки, выполненные в одностороннем варианте, должны иметь декоративно оформленную обратную сторону;</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фундаменты отдельно стоящих установок не должны выступать над уровнем земли либо должны быть декоративно оформлены;</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конструктивные элементы жесткости и крепления (болтовые соединения, элементы опор, технологические косынки и т.п.), нарушающие визуальное восприятие, должны быть закрыты декоративными элементами;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щитовые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6) расстояние между щитовыми конструкциями должно быть не менее 100 метров, за исключением конструкций малого (городского) формата, расстояние между которыми  должно быть не менее 40 метров.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7) дорожными сервисными знакам и знаками маршрутного ориентирования (рекламные знаки) являются щитовые установки, конструкции которых спроектированы и изготовлены в соответствии с требованиями ГОСТ 10807-78;</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8) к объектам сервиса, которые могут быть обозначены рекламными знаками, должны относиться объекты узкого профиля, предназначенные для обслуживания участников движения (закусочные, организации по ремонту автотехники и т.п.);</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9) рекламные знаки должны иметь ширину 1000 мм, высоту 1500 мм, желтый цвет основного фона и черный (контрастирующий) цвет символов и надписей с внутренним (внешним) освещением или светоотражающей поверхностью, а обратная сторона рекламно-информационных знаков должна иметь серый цвет.</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10) рекламные знаки следует устанавливать справа от дороги (улицы) изображением навстречу движению, в соответствии с требованиями ГОСТ 23457-86;</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11) рекламные знаки не могут размещаться в одном створе с дорожными знаками, а также ограничивать их видимость или мешать их восприятию водителями транспортных средств и пешеходами;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12) рекламные конструкции устанавливаются с учетом удобства содержания дороги, а также исключения возможности случайных повреждений рекламных знаков транспортными средствами.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Материалы, применяемые для наземных панно не должны ухудшать покрытие тротуаров или иных мест размещения панно.</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6. Требования, предъявляемые к крышным установкам: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изготовление информационных частей крышных установок должно осуществляться с применением газосветных и волоконно-оптических элементов с внутренним подсветом, электронных табло;</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должны иметь систему пожаротушения, а также должны быть оборудованы системой аварийного отключения от сети электропитания;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должны иметь маркировку с указанием владельца рекламной конструкции, видимую с поверхности земли;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элементы крепления, а также элементы несущей части конструкции должны иметь с обратной стороны декоративные панели.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7. Настенные панно выполняются по типовым или специальным проектам. 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Настенные панно должны иметь маркировку с указанием владельца и номера его телефона. Маркировка должна размещаться под информационным полем.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8. Требования, предъявляемые к кронштейнам: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должны выполняться в двухстороннем варианте с внутренней подсветкой;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типовые размеры кронштейнов, размещаемых на опорах (в вертикальном исполнении): 1,5 х 1,0 м; 1,2 х 1,0 м - для проспектов, площадей, улиц; 1,0 х 0,7 м - для узких улиц и переулков;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размеры кронштейнов, устанавливаемых на фасадах зданий, определяются архитектурными особенностями здания и не должны превышать 1,5 х 1,0 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кронштейны, установленные на опорах электросети, должны устанавливаться на высоте 3,3 м от нижнего края конструкции до поверхности дорожного полотна. Размеры кронштейнов не должны превышать 1,0 х 1,5 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на зданиях кронштейны должны быть установлены на уровне между первым и вторым этажами на высоте не менее 4,5 м от уровня земли;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6) при установке на опоре кронштейны должны быть ориентированы в сторону, противоположную проезжей части;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7) установка на опоре более одного кронштейна не допускается;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8) кронштейны, устанавливаемые на зданиях и сооружениях, должны находиться в пределах 1,5 м от точки крепления к зданию.</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Не допускается установка на зданиях и сооружениях кронштейнов-указателей, за исключением случаев, когда организация находится в том же здании вне прямой видимости с автомобильной дороги.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9. Рекламные конструкции, устанавливаемые на остановочных пунктах должны размещаться в плоскости, подлежащей остеклению, или на крышах.</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10. Требования, предъявляемые к транспарантам- перетяжкам: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допускается установка транспарантов-перетяжек на опорах освещения;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транспаранты-перетяжки могут быть световыми (в том числе гирлянды) или неосвещенными - изготовленные из жестких материалов и из материалов на мягкой основе;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конструкция световых транспарантов-перетяжек должна иметь устройство аварийного отключения от сетей электропитания;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расстояние между соседними транспарантами-перетяжками должно быть не менее 75 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5) транспаранты-перетяжки над проезжей частью улиц не должны располагаться ниже 7,5 м от уровня земли;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6) информационная табличка о владельце транспаранта-перетяжки должна быть расположена на опоре либо на устройстве натяжения в непосредственной близости от места крепления к фасаду здания; размер текста должен обеспечивать его прочтение с крайней правой полосы движения;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7) установка транспарантов-перетяжек на дорожных ограждениях, ограждениях мостовых переходов и других ограждениях не допускается;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8) транспаранты-перетяжки, устанавливаемые на опорах освещения, должны быть изготовлены из ткани на мягкой основе; устанавливаемые через дорогу должны быть разрезными.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11. Требования, предъявляемые к витринам: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витрины должны иметь подсветку в темное время суток;</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информация должна располагаться на прозрачной поверхности витрины и в ее объеме.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12. Требования, предъявляемые к штендерам: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штендеры должны быть двусторонними;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штендеры не должны иметь собственной подсветки;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площадь одной стороны штендера не должна превышать 1,5 кв.м;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4) штендеры устанавливаются не дальше 5 метров от входа в организацию. </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Запрещается установка штендеров, препятствующих проходу пешеходов, при ширине тротуара менее двух метров, а также ориентированных на восприятие с проезжей части.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13. Эксплуатация носимых рекламных конструкций допускается в пешеходных зонах и на тротуарах. Запрещается использование носимых рекламных конструкций, на пешеходных дорожках, тротуарах, в иных местах, мешающих проходу пешеходов, а также ориентированных на восприятие с проезжей части.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14. Требования, предъявляемые к конструкциям на ограждениях объектов розничной (уличной) торговли (летние кафе, выставки, ограждения торговых площадей), а также других временных и постоянных ограждениях:</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должны обеспечивать художественное оформление данных объектов;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рекомендуется оформлять данные объекты отдельными щитами, мягким оформлением или сплошной лентой;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в случаях применения щитовых конструкций высота щитов не должна превышать размеров несущих элементов ограждений более чем на половину их высоты;</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на ограждениях объектов строительства застройщики обязаны устанавливать щитовую рекламу с информацией о строящемся объекте (размещение прочей рекламной информации, а также иных средств наружной рекламы и информации не допускается);</w:t>
      </w:r>
    </w:p>
    <w:p w:rsidR="00C17155" w:rsidRPr="00FF0FA1" w:rsidRDefault="00C17155" w:rsidP="00FF0FA1">
      <w:pPr>
        <w:widowControl w:val="0"/>
        <w:ind w:firstLine="567"/>
        <w:jc w:val="both"/>
        <w:rPr>
          <w:color w:val="000000"/>
          <w:sz w:val="28"/>
          <w:szCs w:val="28"/>
        </w:rPr>
      </w:pPr>
      <w:r w:rsidRPr="00FF0FA1">
        <w:rPr>
          <w:color w:val="000000"/>
          <w:sz w:val="28"/>
          <w:szCs w:val="28"/>
        </w:rPr>
        <w:t>5) на строительных сетках допускается размещение рекламных конструкций - временных объектов наружной рекламы в виде изображений на сетках, ограждающих объекты строительства;</w:t>
      </w:r>
    </w:p>
    <w:p w:rsidR="00C17155" w:rsidRPr="00FF0FA1" w:rsidRDefault="00C17155" w:rsidP="00FF0FA1">
      <w:pPr>
        <w:widowControl w:val="0"/>
        <w:ind w:firstLine="567"/>
        <w:jc w:val="both"/>
        <w:rPr>
          <w:color w:val="000000"/>
          <w:sz w:val="28"/>
          <w:szCs w:val="28"/>
        </w:rPr>
      </w:pPr>
      <w:r w:rsidRPr="00FF0FA1">
        <w:rPr>
          <w:color w:val="000000"/>
          <w:sz w:val="28"/>
          <w:szCs w:val="28"/>
        </w:rPr>
        <w:t>6)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разрешения на строительство, реконструкцию, капитальный ремонт объектов капитального строительства;</w:t>
      </w:r>
    </w:p>
    <w:p w:rsidR="00C17155" w:rsidRPr="00FF0FA1" w:rsidRDefault="00C17155" w:rsidP="00FF0FA1">
      <w:pPr>
        <w:widowControl w:val="0"/>
        <w:ind w:firstLine="567"/>
        <w:jc w:val="both"/>
        <w:rPr>
          <w:color w:val="000000"/>
          <w:sz w:val="28"/>
          <w:szCs w:val="28"/>
        </w:rPr>
      </w:pPr>
      <w:r w:rsidRPr="00FF0FA1">
        <w:rPr>
          <w:color w:val="000000"/>
          <w:sz w:val="28"/>
          <w:szCs w:val="28"/>
        </w:rPr>
        <w:t xml:space="preserve">7) эскизные проекты объектов наружной рекламы на строительной сетке в обязательном порядке должны быть согласованы с комитетом архитектуры и градостроительства администрации городского округа, а также с уполномоченным администрацией Липецкой области органом охраны объектов культурного наследия (в случае размещения строительных сеток с наружной рекламой на объектах культурного наследия, выявленных объектах культурного наследия). </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15. Требования, предъявляемые к рекламе на транспорте: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реклама может быть размещена только на боковых поверхностях кузовов легковых автомобилей, микроавтобусов и автобусов - до линии окон, на боковых поверхностях кузовов (в том числе фургонов) грузовых (грузопассажирских) автомобилей, прицепов и полуприцепов к АМТС, на топливных баках и крышках инструментальных ящиков мотоциклов;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площадь рекламы не должна превышать 50 процентов от окрашенной поверхности кузовных деталей АМТС, на которых она нанесена.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Установка на АМТС рекламных щитов, табличек, световых табло осуществляется по согласованию с ОГИБДД ОМВД России по г. Ельцу.</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16. Запрещается размещение рекламы на АМТС:</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имеющих цветографическую окраску, выполненную в соответствии с ГОСТ Р 50574-93 «Автомобили, автобусы и мотоциклы специальных и оперативных служб. Цветографические схемы, опознавательные знаки, надписи, специальные световые и звуковые сигналы. Общие требования»;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предназначенных для перевозки опасных грузов;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оборудованных специальными световыми и звуковыми сигналами.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17. Не допускается: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наносить на АМТС рекламу, которая по изображению, цвету, месту расположения имеет сходство с цветографическими схемами окраски АМТС специальных и оперативных служб;</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использовать для нанесения рекламы на АМТС покрытия и элементы, обладающие световозвращающим эффектом;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наносить на АМТС рекламу, перекрывающую внешние световые приборы, бортовые номера, информационные надписи и символы, а также ограничивающую видимость с места водителя.</w:t>
      </w:r>
    </w:p>
    <w:p w:rsidR="00C17155" w:rsidRPr="00FF0FA1" w:rsidRDefault="00C17155" w:rsidP="00FF0FA1">
      <w:pPr>
        <w:pStyle w:val="ConsPlusNormal"/>
        <w:ind w:firstLine="567"/>
        <w:jc w:val="both"/>
        <w:rPr>
          <w:rFonts w:ascii="Times New Roman" w:hAnsi="Times New Roman" w:cs="Times New Roman"/>
          <w:color w:val="000000"/>
          <w:sz w:val="28"/>
          <w:szCs w:val="28"/>
        </w:rPr>
      </w:pPr>
    </w:p>
    <w:p w:rsidR="00C17155" w:rsidRPr="00FF0FA1" w:rsidRDefault="00C17155" w:rsidP="00FF0FA1">
      <w:pPr>
        <w:pStyle w:val="ConsPlusNormal"/>
        <w:jc w:val="center"/>
        <w:outlineLvl w:val="1"/>
        <w:rPr>
          <w:rFonts w:ascii="Times New Roman" w:hAnsi="Times New Roman" w:cs="Times New Roman"/>
          <w:b/>
          <w:color w:val="000000"/>
          <w:sz w:val="28"/>
          <w:szCs w:val="28"/>
        </w:rPr>
      </w:pPr>
      <w:bookmarkStart w:id="6" w:name="Par249"/>
      <w:bookmarkEnd w:id="6"/>
      <w:r w:rsidRPr="00FF0FA1">
        <w:rPr>
          <w:rFonts w:ascii="Times New Roman" w:hAnsi="Times New Roman" w:cs="Times New Roman"/>
          <w:b/>
          <w:color w:val="000000"/>
          <w:sz w:val="28"/>
          <w:szCs w:val="28"/>
        </w:rPr>
        <w:t>Статья 7. Порядок оформления разрешительной документации</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Основанием для установки и эксплуатации рекламной конструкции является разрешительная документация, в состав которой входит:</w:t>
      </w:r>
    </w:p>
    <w:p w:rsidR="00C17155" w:rsidRPr="00FF0FA1" w:rsidRDefault="00C17155" w:rsidP="00FF0FA1">
      <w:pPr>
        <w:widowControl w:val="0"/>
        <w:autoSpaceDE w:val="0"/>
        <w:autoSpaceDN w:val="0"/>
        <w:adjustRightInd w:val="0"/>
        <w:ind w:firstLine="567"/>
        <w:jc w:val="both"/>
        <w:rPr>
          <w:color w:val="000000"/>
          <w:sz w:val="28"/>
          <w:szCs w:val="28"/>
        </w:rPr>
      </w:pPr>
      <w:r w:rsidRPr="00FF0FA1">
        <w:rPr>
          <w:color w:val="000000"/>
          <w:sz w:val="28"/>
          <w:szCs w:val="28"/>
        </w:rPr>
        <w:t>1) разрешение администрации городского округа на установку и эксплуатацию рекламной конструкции согласно Приложению 1 к настоящему Положению;</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2) договор на установку и эксплуатацию рекламной конструкции с администрацией городского округа в случае установки и эксплуатации рекламной конструкции на объекте недвижимости либо земельном участке, находящихся в </w:t>
      </w:r>
      <w:r>
        <w:rPr>
          <w:rFonts w:ascii="Times New Roman" w:hAnsi="Times New Roman" w:cs="Times New Roman"/>
          <w:color w:val="000000"/>
          <w:sz w:val="28"/>
          <w:szCs w:val="28"/>
        </w:rPr>
        <w:t xml:space="preserve">собственности муниципального образования городской округ город Елец (далее - </w:t>
      </w:r>
      <w:r w:rsidRPr="00FF0FA1">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ая</w:t>
      </w:r>
      <w:r w:rsidRPr="00FF0FA1">
        <w:rPr>
          <w:rFonts w:ascii="Times New Roman" w:hAnsi="Times New Roman" w:cs="Times New Roman"/>
          <w:color w:val="000000"/>
          <w:sz w:val="28"/>
          <w:szCs w:val="28"/>
        </w:rPr>
        <w:t xml:space="preserve"> собственност</w:t>
      </w:r>
      <w:r>
        <w:rPr>
          <w:rFonts w:ascii="Times New Roman" w:hAnsi="Times New Roman" w:cs="Times New Roman"/>
          <w:color w:val="000000"/>
          <w:sz w:val="28"/>
          <w:szCs w:val="28"/>
        </w:rPr>
        <w:t>ь)</w:t>
      </w:r>
      <w:r w:rsidRPr="00FF0FA1">
        <w:rPr>
          <w:rFonts w:ascii="Times New Roman" w:hAnsi="Times New Roman" w:cs="Times New Roman"/>
          <w:color w:val="000000"/>
          <w:sz w:val="28"/>
          <w:szCs w:val="28"/>
        </w:rPr>
        <w:t>;</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Установка и эксплуатация рекламной конструкции производится после оформления в установленном порядке разрешительной документации.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Разрешение на установку и эксплуатацию рекламной конструкции оформляется: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для рекламных конструкций, по которым проведены торги, - на основании протоколов о результатах торгов;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2) для установки рекламной конструкции на объекте недвижимости или земельном участке, не находящихся в муниципальной собственности - на основании договора или согласия собственника либо иного указанного в </w:t>
      </w:r>
      <w:hyperlink r:id="rId7" w:tooltip="Федеральный закон от 13.03.2006 N 38-ФЗ (ред. от 21.10.2013) &quot;О рекламе&quot;{КонсультантПлюс}" w:history="1">
        <w:r w:rsidRPr="00FF0FA1">
          <w:rPr>
            <w:rStyle w:val="Hyperlink"/>
            <w:color w:val="000000"/>
            <w:sz w:val="28"/>
            <w:szCs w:val="28"/>
            <w:u w:val="none"/>
          </w:rPr>
          <w:t>частях 5</w:t>
        </w:r>
      </w:hyperlink>
      <w:r w:rsidRPr="00FF0FA1">
        <w:rPr>
          <w:rFonts w:ascii="Times New Roman" w:hAnsi="Times New Roman" w:cs="Times New Roman"/>
          <w:color w:val="000000"/>
          <w:sz w:val="28"/>
          <w:szCs w:val="28"/>
        </w:rPr>
        <w:t xml:space="preserve"> - </w:t>
      </w:r>
      <w:hyperlink r:id="rId8" w:tooltip="Федеральный закон от 13.03.2006 N 38-ФЗ (ред. от 21.10.2013) &quot;О рекламе&quot;{КонсультантПлюс}" w:history="1">
        <w:r w:rsidRPr="00FF0FA1">
          <w:rPr>
            <w:rStyle w:val="Hyperlink"/>
            <w:color w:val="000000"/>
            <w:sz w:val="28"/>
            <w:szCs w:val="28"/>
            <w:u w:val="none"/>
          </w:rPr>
          <w:t>7 статьи 19</w:t>
        </w:r>
      </w:hyperlink>
      <w:r w:rsidRPr="00FF0FA1">
        <w:rPr>
          <w:rFonts w:ascii="Times New Roman" w:hAnsi="Times New Roman" w:cs="Times New Roman"/>
          <w:color w:val="000000"/>
          <w:sz w:val="28"/>
          <w:szCs w:val="28"/>
        </w:rPr>
        <w:t xml:space="preserve"> Закона о рекламе законного владельца недвижимого имущества на присоединение к этому имуществу рекламной конструкции;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для установки рекламной конструкции на объекте недвижимости либо земельном участке, находящихся в муниципальной собственности - на основании договора на установку и эксплуатацию рекламной конструкции, заключенного с лицом, обладающим правом оперативного управления, правом хозяйственного ведения, либо правом аренды на данный объект недвижимости.</w:t>
      </w:r>
    </w:p>
    <w:p w:rsidR="00C17155" w:rsidRPr="00FF0FA1" w:rsidRDefault="00C17155" w:rsidP="00FF0FA1">
      <w:pPr>
        <w:widowControl w:val="0"/>
        <w:ind w:firstLine="567"/>
        <w:jc w:val="both"/>
        <w:rPr>
          <w:color w:val="000000"/>
          <w:sz w:val="28"/>
          <w:szCs w:val="28"/>
        </w:rPr>
      </w:pPr>
      <w:r w:rsidRPr="00FF0FA1">
        <w:rPr>
          <w:color w:val="000000"/>
          <w:sz w:val="28"/>
          <w:szCs w:val="28"/>
        </w:rPr>
        <w:t>4. 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на землях, государственная собственность на который не разграничена, а также на здании или ином недвижимом имуществе, находящихся в муниципальной собственности, проводятся администрацией городского округа либо уполномоченной организацией после утверждения схем размещения рекламных конструкций только в отношении мест размещения рекламных конструкций, указанных в данных схемах.</w:t>
      </w:r>
    </w:p>
    <w:p w:rsidR="00C17155" w:rsidRPr="00FF0FA1" w:rsidRDefault="00C17155" w:rsidP="00FF0FA1">
      <w:pPr>
        <w:widowControl w:val="0"/>
        <w:ind w:firstLine="567"/>
        <w:jc w:val="both"/>
        <w:rPr>
          <w:color w:val="000000"/>
          <w:sz w:val="28"/>
          <w:szCs w:val="28"/>
        </w:rPr>
      </w:pPr>
      <w:r w:rsidRPr="00FF0FA1">
        <w:rPr>
          <w:color w:val="000000"/>
          <w:sz w:val="28"/>
          <w:szCs w:val="28"/>
        </w:rPr>
        <w:t>5. Схема размещения рекламных конструкций и вносимые в нее изменения утверждаются правовым актом администрации городского округа.</w:t>
      </w:r>
    </w:p>
    <w:p w:rsidR="00C17155" w:rsidRPr="00FF0FA1" w:rsidRDefault="00C17155" w:rsidP="00FF0FA1">
      <w:pPr>
        <w:widowControl w:val="0"/>
        <w:ind w:firstLine="567"/>
        <w:jc w:val="both"/>
        <w:rPr>
          <w:color w:val="000000"/>
          <w:sz w:val="28"/>
          <w:szCs w:val="28"/>
        </w:rPr>
      </w:pPr>
      <w:r w:rsidRPr="00FF0FA1">
        <w:rPr>
          <w:color w:val="000000"/>
          <w:sz w:val="28"/>
          <w:szCs w:val="28"/>
        </w:rPr>
        <w:t xml:space="preserve">Проект Схемы размещения рекламных конструкций, а также вносимые в нее изменения подлежат согласованию с Управлением внутренней политики Липецкой области. </w:t>
      </w:r>
    </w:p>
    <w:p w:rsidR="00C17155" w:rsidRPr="00FF0FA1" w:rsidRDefault="00C17155" w:rsidP="00FF0FA1">
      <w:pPr>
        <w:widowControl w:val="0"/>
        <w:ind w:firstLine="567"/>
        <w:jc w:val="both"/>
        <w:rPr>
          <w:color w:val="000000"/>
          <w:sz w:val="28"/>
          <w:szCs w:val="28"/>
        </w:rPr>
      </w:pPr>
      <w:r w:rsidRPr="00FF0FA1">
        <w:rPr>
          <w:color w:val="000000"/>
          <w:sz w:val="28"/>
          <w:szCs w:val="28"/>
        </w:rPr>
        <w:t>6. Для получения разрешения на установку и эксплуатацию рекламной конструкции физическое или юридическое лицо, индивидуальный предприниматель (далее - рекламораспространитель) обращается в администрацию городского округа.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При обращении рекламораспространитель представляет следующие документы:</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1) заявление собственника или иного указанного в </w:t>
      </w:r>
      <w:hyperlink r:id="rId9" w:anchor="sub_1905" w:history="1">
        <w:r w:rsidRPr="00FF0FA1">
          <w:rPr>
            <w:rStyle w:val="Hyperlink"/>
            <w:color w:val="000000"/>
            <w:sz w:val="28"/>
            <w:szCs w:val="28"/>
            <w:u w:val="none"/>
          </w:rPr>
          <w:t>частях 5-7</w:t>
        </w:r>
      </w:hyperlink>
      <w:r w:rsidRPr="00FF0FA1">
        <w:rPr>
          <w:rFonts w:ascii="Times New Roman" w:hAnsi="Times New Roman" w:cs="Times New Roman"/>
          <w:color w:val="000000"/>
          <w:sz w:val="28"/>
          <w:szCs w:val="28"/>
        </w:rPr>
        <w:t xml:space="preserve"> статьи 19 Закона о рекламе законного владельца соответствующего недвижимого имущества либо владельца рекламной конструкции по форме согласно Приложению 4 к настоящему Положению, в котором указывается: </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 наименование и организационно-правовая форма организации (для юридических лиц); </w:t>
      </w:r>
    </w:p>
    <w:p w:rsidR="00C17155" w:rsidRPr="00FF0FA1" w:rsidRDefault="00C17155" w:rsidP="00FF0FA1">
      <w:pPr>
        <w:widowControl w:val="0"/>
        <w:ind w:firstLine="567"/>
        <w:jc w:val="both"/>
        <w:rPr>
          <w:color w:val="000000"/>
          <w:sz w:val="28"/>
          <w:szCs w:val="28"/>
        </w:rPr>
      </w:pPr>
      <w:r w:rsidRPr="00FF0FA1">
        <w:rPr>
          <w:color w:val="000000"/>
          <w:sz w:val="28"/>
          <w:szCs w:val="28"/>
        </w:rPr>
        <w:t>- фамилия, имя, отчество, телефон, (для физических лиц);</w:t>
      </w:r>
    </w:p>
    <w:p w:rsidR="00C17155" w:rsidRPr="00FF0FA1" w:rsidRDefault="00C17155" w:rsidP="00FF0FA1">
      <w:pPr>
        <w:widowControl w:val="0"/>
        <w:ind w:firstLine="567"/>
        <w:jc w:val="both"/>
        <w:rPr>
          <w:color w:val="000000"/>
          <w:sz w:val="28"/>
          <w:szCs w:val="28"/>
        </w:rPr>
      </w:pPr>
      <w:r w:rsidRPr="00FF0FA1">
        <w:rPr>
          <w:color w:val="000000"/>
          <w:sz w:val="28"/>
          <w:szCs w:val="28"/>
        </w:rPr>
        <w:t>- место нахождения рекламораспространителя;</w:t>
      </w:r>
    </w:p>
    <w:p w:rsidR="00C17155" w:rsidRPr="00FF0FA1" w:rsidRDefault="00C17155" w:rsidP="00FF0FA1">
      <w:pPr>
        <w:widowControl w:val="0"/>
        <w:ind w:firstLine="567"/>
        <w:jc w:val="both"/>
        <w:rPr>
          <w:color w:val="000000"/>
          <w:sz w:val="28"/>
          <w:szCs w:val="28"/>
        </w:rPr>
      </w:pPr>
      <w:r w:rsidRPr="00FF0FA1">
        <w:rPr>
          <w:color w:val="000000"/>
          <w:sz w:val="28"/>
          <w:szCs w:val="28"/>
        </w:rPr>
        <w:t>- тип рекламной конструкции;</w:t>
      </w:r>
    </w:p>
    <w:p w:rsidR="00C17155" w:rsidRPr="00FF0FA1" w:rsidRDefault="00C17155" w:rsidP="00FF0FA1">
      <w:pPr>
        <w:widowControl w:val="0"/>
        <w:ind w:firstLine="567"/>
        <w:jc w:val="both"/>
        <w:rPr>
          <w:color w:val="000000"/>
          <w:sz w:val="28"/>
          <w:szCs w:val="28"/>
        </w:rPr>
      </w:pPr>
      <w:r w:rsidRPr="00FF0FA1">
        <w:rPr>
          <w:color w:val="000000"/>
          <w:sz w:val="28"/>
          <w:szCs w:val="28"/>
        </w:rPr>
        <w:t>- адрес места ее установки;</w:t>
      </w:r>
    </w:p>
    <w:p w:rsidR="00C17155" w:rsidRPr="00FF0FA1" w:rsidRDefault="00C17155" w:rsidP="00FF0FA1">
      <w:pPr>
        <w:pStyle w:val="BodyText"/>
        <w:widowControl w:val="0"/>
        <w:ind w:firstLine="567"/>
        <w:rPr>
          <w:color w:val="000000"/>
          <w:sz w:val="28"/>
          <w:szCs w:val="28"/>
        </w:rPr>
      </w:pPr>
      <w:r w:rsidRPr="00FF0FA1">
        <w:rPr>
          <w:color w:val="000000"/>
          <w:sz w:val="28"/>
          <w:szCs w:val="28"/>
        </w:rPr>
        <w:t xml:space="preserve">- идентификационный номер налогоплательщика (ИНН), </w:t>
      </w:r>
      <w:r w:rsidRPr="00FF0FA1">
        <w:rPr>
          <w:rStyle w:val="Emphasis"/>
          <w:i w:val="0"/>
          <w:color w:val="000000"/>
          <w:sz w:val="28"/>
          <w:szCs w:val="28"/>
        </w:rPr>
        <w:t>код причины постановки</w:t>
      </w:r>
      <w:r w:rsidRPr="00FF0FA1">
        <w:rPr>
          <w:rStyle w:val="st"/>
          <w:i/>
          <w:color w:val="000000"/>
          <w:sz w:val="28"/>
          <w:szCs w:val="28"/>
        </w:rPr>
        <w:t xml:space="preserve"> </w:t>
      </w:r>
      <w:r w:rsidRPr="00FF0FA1">
        <w:rPr>
          <w:rStyle w:val="st"/>
          <w:color w:val="000000"/>
          <w:sz w:val="28"/>
          <w:szCs w:val="28"/>
        </w:rPr>
        <w:t>на учет в налоговом органе (КПП)</w:t>
      </w:r>
      <w:r w:rsidRPr="00FF0FA1">
        <w:rPr>
          <w:color w:val="000000"/>
          <w:sz w:val="28"/>
          <w:szCs w:val="28"/>
        </w:rPr>
        <w:t>, основной государственный регистрационный номер (ОГРН);</w:t>
      </w:r>
    </w:p>
    <w:p w:rsidR="00C17155" w:rsidRPr="00FF0FA1" w:rsidRDefault="00C17155" w:rsidP="00FF0FA1">
      <w:pPr>
        <w:widowControl w:val="0"/>
        <w:ind w:firstLine="567"/>
        <w:jc w:val="both"/>
        <w:rPr>
          <w:color w:val="000000"/>
          <w:sz w:val="28"/>
          <w:szCs w:val="28"/>
        </w:rPr>
      </w:pPr>
      <w:r w:rsidRPr="00FF0FA1">
        <w:rPr>
          <w:color w:val="000000"/>
          <w:sz w:val="28"/>
          <w:szCs w:val="28"/>
        </w:rPr>
        <w:t>2) графическая привязка (раздел проектной документации, предусматривающий описание размещения рекламной конструкции) предполагаемого места установки в соответствии со Схемой размещения рекламных конструкций;</w:t>
      </w:r>
    </w:p>
    <w:p w:rsidR="00C17155" w:rsidRPr="00FF0FA1" w:rsidRDefault="00C17155" w:rsidP="00FF0FA1">
      <w:pPr>
        <w:widowControl w:val="0"/>
        <w:ind w:firstLine="567"/>
        <w:jc w:val="both"/>
        <w:rPr>
          <w:color w:val="000000"/>
          <w:sz w:val="28"/>
          <w:szCs w:val="28"/>
        </w:rPr>
      </w:pPr>
      <w:r w:rsidRPr="00FF0FA1">
        <w:rPr>
          <w:color w:val="000000"/>
          <w:sz w:val="28"/>
          <w:szCs w:val="28"/>
        </w:rPr>
        <w:t xml:space="preserve">3) договор на установку и эксплуатацию рекламной конструкции, заключенный с лицом, обладающим правом оперативного управления, правом хозяйственного ведения, либо правом аренды на данный объект недвижимости, если заявитель не является собственником или иным законным владельцем недвижимого имущества. </w:t>
      </w:r>
    </w:p>
    <w:p w:rsidR="00C17155" w:rsidRPr="00FF0FA1" w:rsidRDefault="00C17155" w:rsidP="00FF0FA1">
      <w:pPr>
        <w:widowControl w:val="0"/>
        <w:ind w:firstLine="567"/>
        <w:jc w:val="both"/>
        <w:rPr>
          <w:color w:val="000000"/>
          <w:sz w:val="28"/>
          <w:szCs w:val="28"/>
        </w:rPr>
      </w:pPr>
      <w:r w:rsidRPr="00FF0FA1">
        <w:rPr>
          <w:color w:val="000000"/>
          <w:sz w:val="28"/>
          <w:szCs w:val="28"/>
        </w:rPr>
        <w:t xml:space="preserve">7.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C17155" w:rsidRPr="00FF0FA1" w:rsidRDefault="00C17155" w:rsidP="00FF0FA1">
      <w:pPr>
        <w:widowControl w:val="0"/>
        <w:ind w:firstLine="567"/>
        <w:jc w:val="both"/>
        <w:rPr>
          <w:color w:val="000000"/>
          <w:sz w:val="28"/>
          <w:szCs w:val="28"/>
        </w:rPr>
      </w:pPr>
      <w:r w:rsidRPr="00FF0FA1">
        <w:rPr>
          <w:color w:val="000000"/>
          <w:sz w:val="28"/>
          <w:szCs w:val="28"/>
        </w:rPr>
        <w:t>В случае, если недвижимое имущество находится в государственной или муниципальной собственности, администрация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8. При установке рекламной конструкции на заявительной основе срок рассмотрения заявления о выдаче разрешения на установку и эксплуатацию рекламной конструкции и принятия решения составляет не более двух месяцев со дня поступления данного заявления в администрацию городского округа.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В случае, предусмотренном пунктом 11 настоящей статьи, срок рассмотрения заявления о выдаче разрешения на установку и эксплуатацию рекламной конструкции и принятия решения составляет не более одного месяца со дня поступления данного заявления в администрацию городского округа.</w:t>
      </w:r>
    </w:p>
    <w:p w:rsidR="00C17155" w:rsidRPr="00FF0FA1" w:rsidRDefault="00C17155" w:rsidP="00FF0FA1">
      <w:pPr>
        <w:widowControl w:val="0"/>
        <w:ind w:firstLine="567"/>
        <w:jc w:val="both"/>
        <w:rPr>
          <w:color w:val="000000"/>
          <w:sz w:val="28"/>
          <w:szCs w:val="28"/>
        </w:rPr>
      </w:pPr>
      <w:r w:rsidRPr="00FF0FA1">
        <w:rPr>
          <w:color w:val="000000"/>
          <w:sz w:val="28"/>
          <w:szCs w:val="28"/>
        </w:rPr>
        <w:t xml:space="preserve">9. По результатам рассмотрения заявления о выдаче разрешения на установку и эксплуатацию рекламной конструкции на заявительной основе администрация городского округа выдает рекламораспространителю разрешение на установку и эксплуатацию рекламной конструкции  либо отказывает в выдаче соответствующего разрешения по основаниям, предусмотренным </w:t>
      </w:r>
      <w:hyperlink r:id="rId10" w:tooltip="Федеральный закон от 13.03.2006 N 38-ФЗ (ред. от 21.10.2013) &quot;О рекламе&quot;{КонсультантПлюс}" w:history="1">
        <w:r w:rsidRPr="00FF0FA1">
          <w:rPr>
            <w:rStyle w:val="Hyperlink"/>
            <w:color w:val="000000"/>
            <w:sz w:val="28"/>
            <w:szCs w:val="28"/>
            <w:u w:val="none"/>
          </w:rPr>
          <w:t>частью 15 статьи 19</w:t>
        </w:r>
      </w:hyperlink>
      <w:r w:rsidRPr="00FF0FA1">
        <w:rPr>
          <w:color w:val="000000"/>
          <w:sz w:val="28"/>
          <w:szCs w:val="28"/>
        </w:rPr>
        <w:t xml:space="preserve"> Закона о рекламе.</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10. Разрешение на установку и эксплуатацию рекламной конструкции выдается после согласования уполномоченными органами, указанными в Приложении 2 к настоящему Положению, возможности установки рекламной конструкции.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11. Заявитель вправе самостоятельно получить от уполномоченных органов согласование и представить его в администрацию городского округа. </w:t>
      </w:r>
    </w:p>
    <w:p w:rsidR="00C17155" w:rsidRPr="00FF0FA1" w:rsidRDefault="00C17155" w:rsidP="00FF0FA1">
      <w:pPr>
        <w:pStyle w:val="ConsPlusNormal"/>
        <w:ind w:firstLine="540"/>
        <w:jc w:val="both"/>
        <w:rPr>
          <w:rFonts w:ascii="Times New Roman" w:hAnsi="Times New Roman" w:cs="Times New Roman"/>
          <w:color w:val="000000"/>
          <w:sz w:val="28"/>
          <w:szCs w:val="28"/>
          <w:lang w:eastAsia="en-US"/>
        </w:rPr>
      </w:pPr>
      <w:r w:rsidRPr="00FF0FA1">
        <w:rPr>
          <w:rFonts w:ascii="Times New Roman" w:hAnsi="Times New Roman" w:cs="Times New Roman"/>
          <w:color w:val="000000"/>
          <w:sz w:val="28"/>
          <w:szCs w:val="28"/>
        </w:rPr>
        <w:t>12. Разрешение выдается администрацией городского округа на каждую рекламную конструкцию на срок действия договора на установку и эксплуатацию рекламной конструкции,</w:t>
      </w:r>
      <w:r w:rsidRPr="00FF0FA1">
        <w:rPr>
          <w:rFonts w:ascii="Times New Roman" w:hAnsi="Times New Roman" w:cs="Times New Roman"/>
          <w:color w:val="000000"/>
          <w:sz w:val="28"/>
          <w:szCs w:val="28"/>
          <w:lang w:eastAsia="en-US"/>
        </w:rPr>
        <w:t xml:space="preserve"> а разрешение в отношении временной рекламной конструкции - на срок, указанный в заявлении, но не более чем на двенадцать месяцев. </w:t>
      </w:r>
    </w:p>
    <w:p w:rsidR="00C17155" w:rsidRPr="00FF0FA1" w:rsidRDefault="00C17155" w:rsidP="00FF0FA1">
      <w:pPr>
        <w:widowControl w:val="0"/>
        <w:autoSpaceDE w:val="0"/>
        <w:autoSpaceDN w:val="0"/>
        <w:adjustRightInd w:val="0"/>
        <w:ind w:firstLine="720"/>
        <w:jc w:val="both"/>
        <w:rPr>
          <w:color w:val="000000"/>
          <w:sz w:val="28"/>
          <w:szCs w:val="28"/>
        </w:rPr>
      </w:pPr>
      <w:r w:rsidRPr="00FF0FA1">
        <w:rPr>
          <w:color w:val="000000"/>
          <w:sz w:val="28"/>
          <w:szCs w:val="28"/>
        </w:rP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Липецкой области и на которые могут заключаться договоры на установку и эксплуатацию рекламных конструкций.</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13. Аннулирование или признание недействительным разрешения на установку и эксплуатацию рекламной конструкции производится администрацией городского округа в случаях, предусмотренных Законом о рекламе, настоящим Положением.</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14. В случае изменения характеристик рекламной конструкции, указанных в разрешении, рекламораспространитель обязан предварительно переоформить разрешительную документацию в порядке, предусмотренном настоящей статьей.</w:t>
      </w:r>
    </w:p>
    <w:p w:rsidR="00C17155" w:rsidRPr="00FF0FA1" w:rsidRDefault="00C17155" w:rsidP="00FF0FA1">
      <w:pPr>
        <w:pStyle w:val="ConsPlusNormal"/>
        <w:ind w:firstLine="567"/>
        <w:jc w:val="center"/>
        <w:rPr>
          <w:rFonts w:ascii="Times New Roman" w:hAnsi="Times New Roman" w:cs="Times New Roman"/>
          <w:color w:val="000000"/>
          <w:sz w:val="28"/>
          <w:szCs w:val="28"/>
        </w:rPr>
      </w:pPr>
      <w:bookmarkStart w:id="7" w:name="Par294"/>
      <w:bookmarkEnd w:id="7"/>
    </w:p>
    <w:p w:rsidR="00C17155" w:rsidRPr="00FF0FA1" w:rsidRDefault="00C17155" w:rsidP="00FF0FA1">
      <w:pPr>
        <w:pStyle w:val="ConsPlusNormal"/>
        <w:jc w:val="center"/>
        <w:outlineLvl w:val="1"/>
        <w:rPr>
          <w:rFonts w:ascii="Times New Roman" w:hAnsi="Times New Roman" w:cs="Times New Roman"/>
          <w:b/>
          <w:color w:val="000000"/>
          <w:sz w:val="28"/>
          <w:szCs w:val="28"/>
        </w:rPr>
      </w:pPr>
      <w:bookmarkStart w:id="8" w:name="Par299"/>
      <w:bookmarkEnd w:id="8"/>
      <w:r w:rsidRPr="00FF0FA1">
        <w:rPr>
          <w:rFonts w:ascii="Times New Roman" w:hAnsi="Times New Roman" w:cs="Times New Roman"/>
          <w:b/>
          <w:color w:val="000000"/>
          <w:sz w:val="28"/>
          <w:szCs w:val="28"/>
        </w:rPr>
        <w:t>Статья 8. Технические требования по проектированию, монтажу и эксплуатации рекламных конструкций</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Проектная документация рекламных конструкций должна быть выполнена в соответствии с действующими техническими регламентами, государственными стандартами и другими отраслевыми и ведомственными нормативными документами организацией, имеющей допуск к соответствующему виду работ.</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Монтажно-строительные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 имеющими допуск на проведение этих работ. Прием выполненных работ осуществляется собственником рекламной конструкции.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3. При наличии соответствующих требований в проектной и разрешительной документации монтаж рекламных конструкций на зданиях и сооружениях производится в присутствии представителей собственника или иного указанного в частях 5-7 статьи 19 Закона о рекламе законного владельца недвижимого имущества.</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4. Для осуществления работ по установке рекламных конструкций необходимо наличие следующих документов:</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разрешение на установку и эксплуатацию рекламной конструкции;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договор на установку и эксплуатацию рекламной конструкции.</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5. Рекламораспространитель несет ответственность за любые нарушения правил безопасности, а также за неисправности и аварийные ситуации, возникшие из-за нарушения им проектных решений, условий монтажа и эксплуатации рекламной конструкции. </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6. По окончании срока действия разрешительной документации на установку и эксплуатацию рекламной конструкции рекламораспространитель обязан осуществить демонтаж рекламной конструкции и восстановить благоустройство в полном объеме и в том виде, который существовал до установки рекламной конструкции.</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jc w:val="center"/>
        <w:outlineLvl w:val="1"/>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Статья 9. Плата за установку и эксплуатацию рекламной конструкции</w:t>
      </w:r>
    </w:p>
    <w:p w:rsidR="00C17155" w:rsidRPr="00FF0FA1" w:rsidRDefault="00C17155" w:rsidP="00FF0FA1">
      <w:pPr>
        <w:pStyle w:val="ConsPlusNormal"/>
        <w:ind w:firstLine="567"/>
        <w:jc w:val="center"/>
        <w:outlineLvl w:val="1"/>
        <w:rPr>
          <w:rFonts w:ascii="Times New Roman" w:hAnsi="Times New Roman" w:cs="Times New Roman"/>
          <w:color w:val="000000"/>
          <w:sz w:val="28"/>
          <w:szCs w:val="28"/>
          <w:highlight w:val="yellow"/>
        </w:rPr>
      </w:pP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За выдачу разрешения на установку и эксплуатацию рекламной конструкции уплачивается государственная пошлина в размерах, установленных законодательством Российской Федерации о налогах и сборах, не позднее пяти рабочих дней со дня выдачи соответствующего разрешения.</w:t>
      </w: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2. Начальный размер платы по договору на установку и эксплуатацию рекламной конструкции на объекте недвижимости, находящемся в муниципальной собственности, определяется в соответствии с </w:t>
      </w:r>
      <w:hyperlink r:id="rId11" w:anchor="Par537" w:tooltip="Ссылка на текущий документ" w:history="1">
        <w:r w:rsidRPr="00FF0FA1">
          <w:rPr>
            <w:rStyle w:val="Hyperlink"/>
            <w:color w:val="000000"/>
            <w:sz w:val="28"/>
            <w:szCs w:val="28"/>
            <w:u w:val="none"/>
          </w:rPr>
          <w:t>Приложением</w:t>
        </w:r>
      </w:hyperlink>
      <w:r w:rsidRPr="00FF0FA1">
        <w:rPr>
          <w:rFonts w:ascii="Times New Roman" w:hAnsi="Times New Roman" w:cs="Times New Roman"/>
          <w:color w:val="000000"/>
          <w:sz w:val="28"/>
          <w:szCs w:val="28"/>
        </w:rPr>
        <w:t xml:space="preserve"> 3 к настоящему Положению.</w:t>
      </w:r>
    </w:p>
    <w:p w:rsidR="00C17155" w:rsidRPr="00FF0FA1" w:rsidRDefault="00C17155" w:rsidP="00FF0FA1">
      <w:pPr>
        <w:pStyle w:val="ConsPlusNormal"/>
        <w:ind w:firstLine="567"/>
        <w:jc w:val="both"/>
        <w:rPr>
          <w:rFonts w:ascii="Times New Roman" w:hAnsi="Times New Roman" w:cs="Times New Roman"/>
          <w:color w:val="000000"/>
          <w:sz w:val="28"/>
          <w:szCs w:val="28"/>
        </w:rPr>
      </w:pPr>
      <w:bookmarkStart w:id="9" w:name="Par314"/>
      <w:bookmarkEnd w:id="9"/>
    </w:p>
    <w:p w:rsidR="00C17155" w:rsidRPr="00FF0FA1" w:rsidRDefault="00C17155" w:rsidP="00FF0FA1">
      <w:pPr>
        <w:pStyle w:val="ConsPlusNormal"/>
        <w:jc w:val="center"/>
        <w:outlineLvl w:val="1"/>
        <w:rPr>
          <w:rFonts w:ascii="Times New Roman" w:hAnsi="Times New Roman" w:cs="Times New Roman"/>
          <w:b/>
          <w:color w:val="000000"/>
          <w:sz w:val="28"/>
          <w:szCs w:val="28"/>
        </w:rPr>
      </w:pPr>
      <w:bookmarkStart w:id="10" w:name="Par320"/>
      <w:bookmarkEnd w:id="10"/>
      <w:r w:rsidRPr="00FF0FA1">
        <w:rPr>
          <w:rFonts w:ascii="Times New Roman" w:hAnsi="Times New Roman" w:cs="Times New Roman"/>
          <w:b/>
          <w:color w:val="000000"/>
          <w:sz w:val="28"/>
          <w:szCs w:val="28"/>
        </w:rPr>
        <w:t>Статья 10. Ответственность за нарушение требований Положения</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67"/>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Физические, юридические лица, индивидуальные предприниматели несут ответственность за нарушение требований по размещению рекламных конструкций в соответствии с действующим законодательством.</w:t>
      </w:r>
    </w:p>
    <w:p w:rsidR="00C17155" w:rsidRDefault="00C17155" w:rsidP="00FF0FA1">
      <w:pPr>
        <w:pStyle w:val="ConsPlusNormal"/>
        <w:ind w:firstLine="567"/>
        <w:jc w:val="center"/>
        <w:rPr>
          <w:rFonts w:ascii="Times New Roman" w:hAnsi="Times New Roman" w:cs="Times New Roman"/>
          <w:color w:val="000000"/>
          <w:sz w:val="28"/>
          <w:szCs w:val="28"/>
        </w:rPr>
      </w:pPr>
    </w:p>
    <w:p w:rsidR="00C17155" w:rsidRDefault="00C17155" w:rsidP="00FF0FA1">
      <w:pPr>
        <w:pStyle w:val="ConsPlusNormal"/>
        <w:ind w:firstLine="567"/>
        <w:jc w:val="center"/>
        <w:rPr>
          <w:rFonts w:ascii="Times New Roman" w:hAnsi="Times New Roman" w:cs="Times New Roman"/>
          <w:color w:val="000000"/>
          <w:sz w:val="28"/>
          <w:szCs w:val="28"/>
        </w:rPr>
      </w:pPr>
    </w:p>
    <w:p w:rsidR="00C17155"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ConsPlusNormal"/>
        <w:jc w:val="center"/>
        <w:outlineLvl w:val="1"/>
        <w:rPr>
          <w:rFonts w:ascii="Times New Roman" w:hAnsi="Times New Roman" w:cs="Times New Roman"/>
          <w:b/>
          <w:color w:val="000000"/>
          <w:sz w:val="28"/>
          <w:szCs w:val="28"/>
        </w:rPr>
      </w:pPr>
      <w:bookmarkStart w:id="11" w:name="Par324"/>
      <w:bookmarkEnd w:id="11"/>
      <w:r w:rsidRPr="00FF0FA1">
        <w:rPr>
          <w:rFonts w:ascii="Times New Roman" w:hAnsi="Times New Roman" w:cs="Times New Roman"/>
          <w:b/>
          <w:color w:val="000000"/>
          <w:sz w:val="28"/>
          <w:szCs w:val="28"/>
        </w:rPr>
        <w:t>Статья 11. Аннулирование разрешений на установку и эксплуатацию рекламных конструкций, демонтаж рекламных конструкций</w:t>
      </w:r>
    </w:p>
    <w:p w:rsidR="00C17155" w:rsidRPr="00FF0FA1" w:rsidRDefault="00C17155" w:rsidP="00FF0FA1">
      <w:pPr>
        <w:pStyle w:val="ConsPlusNormal"/>
        <w:ind w:firstLine="567"/>
        <w:jc w:val="center"/>
        <w:rPr>
          <w:rFonts w:ascii="Times New Roman" w:hAnsi="Times New Roman" w:cs="Times New Roman"/>
          <w:color w:val="000000"/>
          <w:sz w:val="28"/>
          <w:szCs w:val="28"/>
        </w:rPr>
      </w:pPr>
    </w:p>
    <w:p w:rsidR="00C17155" w:rsidRPr="00FF0FA1" w:rsidRDefault="00C17155" w:rsidP="00FF0FA1">
      <w:pPr>
        <w:pStyle w:val="s1"/>
        <w:widowControl w:val="0"/>
        <w:spacing w:before="0" w:beforeAutospacing="0" w:after="0" w:afterAutospacing="0"/>
        <w:ind w:firstLine="567"/>
        <w:jc w:val="both"/>
        <w:rPr>
          <w:color w:val="000000"/>
          <w:sz w:val="28"/>
          <w:szCs w:val="28"/>
        </w:rPr>
      </w:pPr>
      <w:r w:rsidRPr="00FF0FA1">
        <w:rPr>
          <w:color w:val="000000"/>
          <w:sz w:val="28"/>
          <w:szCs w:val="28"/>
        </w:rPr>
        <w:t>1. Решение об аннулировании разрешения на установку и эксплуатацию рекламной конструкции принимается в соответствии с требованиями Закона о рекламе.</w:t>
      </w:r>
    </w:p>
    <w:p w:rsidR="00C17155" w:rsidRPr="00FF0FA1" w:rsidRDefault="00C17155" w:rsidP="00FF0FA1">
      <w:pPr>
        <w:pStyle w:val="s1"/>
        <w:widowControl w:val="0"/>
        <w:spacing w:before="0" w:beforeAutospacing="0" w:after="0" w:afterAutospacing="0"/>
        <w:ind w:firstLine="567"/>
        <w:jc w:val="both"/>
        <w:rPr>
          <w:color w:val="000000"/>
          <w:sz w:val="28"/>
          <w:szCs w:val="28"/>
        </w:rPr>
      </w:pPr>
      <w:r w:rsidRPr="00FF0FA1">
        <w:rPr>
          <w:color w:val="000000"/>
          <w:sz w:val="28"/>
          <w:szCs w:val="28"/>
        </w:rPr>
        <w:t>2. Решением об аннулировании разрешения на установку рекламной конструкции является правовой акт администрации городского округа.</w:t>
      </w:r>
    </w:p>
    <w:p w:rsidR="00C17155" w:rsidRPr="00FF0FA1" w:rsidRDefault="00C17155" w:rsidP="00FF0FA1">
      <w:pPr>
        <w:pStyle w:val="s1"/>
        <w:widowControl w:val="0"/>
        <w:spacing w:before="0" w:beforeAutospacing="0" w:after="0" w:afterAutospacing="0"/>
        <w:ind w:firstLine="567"/>
        <w:jc w:val="both"/>
        <w:rPr>
          <w:color w:val="000000"/>
          <w:sz w:val="28"/>
          <w:szCs w:val="28"/>
        </w:rPr>
      </w:pPr>
      <w:r w:rsidRPr="00FF0FA1">
        <w:rPr>
          <w:color w:val="000000"/>
          <w:sz w:val="28"/>
          <w:szCs w:val="28"/>
        </w:rPr>
        <w:t xml:space="preserve">3. Владелец рекламной конструкции обязан осуществить демонтаж рекламной конструкции, а также удалить информацию, размещенную на такой рекламной конструкции в случаях и в сроки, предусмотренные частью 21 статьи 19 Закона о рекламе. </w:t>
      </w:r>
    </w:p>
    <w:p w:rsidR="00C17155" w:rsidRPr="00FF0FA1" w:rsidRDefault="00C17155" w:rsidP="00FF0FA1">
      <w:pPr>
        <w:pStyle w:val="s1"/>
        <w:widowControl w:val="0"/>
        <w:spacing w:before="0" w:beforeAutospacing="0" w:after="0" w:afterAutospacing="0"/>
        <w:ind w:firstLine="567"/>
        <w:jc w:val="both"/>
        <w:rPr>
          <w:color w:val="000000"/>
          <w:sz w:val="28"/>
          <w:szCs w:val="28"/>
        </w:rPr>
      </w:pPr>
      <w:r w:rsidRPr="00FF0FA1">
        <w:rPr>
          <w:color w:val="000000"/>
          <w:sz w:val="28"/>
          <w:szCs w:val="28"/>
        </w:rPr>
        <w:t>4. Выдача предписания о демонтаже рекламной конструкции осуществляется в порядке и в случаях, предусмотренных Законом о рекламе.</w:t>
      </w:r>
    </w:p>
    <w:p w:rsidR="00C17155" w:rsidRPr="00FF0FA1" w:rsidRDefault="00C17155" w:rsidP="00FF0FA1">
      <w:pPr>
        <w:widowControl w:val="0"/>
        <w:ind w:firstLine="567"/>
        <w:jc w:val="both"/>
        <w:rPr>
          <w:color w:val="000000"/>
          <w:sz w:val="28"/>
          <w:szCs w:val="28"/>
        </w:rPr>
      </w:pPr>
      <w:r w:rsidRPr="00FF0FA1">
        <w:rPr>
          <w:color w:val="000000"/>
          <w:sz w:val="28"/>
          <w:szCs w:val="28"/>
        </w:rPr>
        <w:t>5. Принудительный демонтаж рекламных конструкций осуществляется на основании правового акта администрации городского округа.</w:t>
      </w:r>
    </w:p>
    <w:p w:rsidR="00C17155" w:rsidRPr="00FF0FA1" w:rsidRDefault="00C17155" w:rsidP="00FF0FA1">
      <w:pPr>
        <w:widowControl w:val="0"/>
        <w:ind w:firstLine="567"/>
        <w:jc w:val="both"/>
        <w:rPr>
          <w:color w:val="000000"/>
          <w:sz w:val="28"/>
          <w:szCs w:val="28"/>
        </w:rPr>
      </w:pPr>
    </w:p>
    <w:p w:rsidR="00C17155" w:rsidRPr="00FF0FA1" w:rsidRDefault="00C17155" w:rsidP="00FF0FA1">
      <w:pPr>
        <w:widowControl w:val="0"/>
        <w:ind w:firstLine="567"/>
        <w:jc w:val="both"/>
        <w:rPr>
          <w:color w:val="000000"/>
          <w:sz w:val="28"/>
          <w:szCs w:val="28"/>
        </w:rPr>
      </w:pPr>
    </w:p>
    <w:p w:rsidR="00C17155" w:rsidRPr="00FF0FA1" w:rsidRDefault="00C17155" w:rsidP="00FF0FA1">
      <w:pPr>
        <w:widowControl w:val="0"/>
        <w:ind w:firstLine="567"/>
        <w:jc w:val="both"/>
        <w:rPr>
          <w:color w:val="000000"/>
          <w:sz w:val="28"/>
          <w:szCs w:val="28"/>
        </w:rPr>
      </w:pPr>
    </w:p>
    <w:p w:rsidR="00C17155" w:rsidRPr="00FF0FA1" w:rsidRDefault="00C17155" w:rsidP="00FF0FA1">
      <w:pPr>
        <w:widowControl w:val="0"/>
        <w:jc w:val="both"/>
        <w:rPr>
          <w:color w:val="000000"/>
          <w:sz w:val="28"/>
          <w:szCs w:val="28"/>
        </w:rPr>
      </w:pPr>
      <w:r w:rsidRPr="00FF0FA1">
        <w:rPr>
          <w:color w:val="000000"/>
          <w:sz w:val="28"/>
          <w:szCs w:val="28"/>
        </w:rPr>
        <w:t>Глава городского округа город Елец                                                     С.А.Панов</w:t>
      </w:r>
    </w:p>
    <w:p w:rsidR="00C17155" w:rsidRPr="00FF0FA1" w:rsidRDefault="00C17155">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br w:type="page"/>
      </w:r>
      <w:bookmarkStart w:id="12" w:name="Par335"/>
      <w:bookmarkEnd w:id="12"/>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r w:rsidRPr="00FF0FA1">
        <w:rPr>
          <w:rFonts w:ascii="Times New Roman" w:hAnsi="Times New Roman" w:cs="Times New Roman"/>
          <w:color w:val="000000"/>
          <w:sz w:val="28"/>
          <w:szCs w:val="28"/>
        </w:rPr>
        <w:tab/>
      </w:r>
      <w:bookmarkStart w:id="13" w:name="Par395"/>
      <w:bookmarkEnd w:id="13"/>
      <w:r w:rsidRPr="00FF0FA1">
        <w:rPr>
          <w:rFonts w:ascii="Times New Roman" w:hAnsi="Times New Roman" w:cs="Times New Roman"/>
          <w:color w:val="000000"/>
          <w:sz w:val="28"/>
          <w:szCs w:val="28"/>
        </w:rPr>
        <w:t>Приложение 1</w:t>
      </w:r>
    </w:p>
    <w:p w:rsidR="00C17155" w:rsidRPr="00FF0FA1" w:rsidRDefault="00C17155" w:rsidP="009A2F08">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к Положению «О наружной рекламе и</w:t>
      </w:r>
    </w:p>
    <w:p w:rsidR="00C17155" w:rsidRPr="00FF0FA1" w:rsidRDefault="00C17155" w:rsidP="009A2F08">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информации в городском округе город Елец»</w:t>
      </w:r>
    </w:p>
    <w:p w:rsidR="00C17155" w:rsidRPr="00FF0FA1" w:rsidRDefault="00C17155" w:rsidP="009A2F08">
      <w:pPr>
        <w:pStyle w:val="ConsPlusNormal"/>
        <w:jc w:val="center"/>
        <w:rPr>
          <w:rFonts w:ascii="Times New Roman" w:hAnsi="Times New Roman" w:cs="Times New Roman"/>
          <w:color w:val="000000"/>
          <w:sz w:val="28"/>
          <w:szCs w:val="28"/>
        </w:rPr>
      </w:pPr>
    </w:p>
    <w:p w:rsidR="00C17155" w:rsidRPr="00FF0FA1" w:rsidRDefault="00C17155">
      <w:pPr>
        <w:pStyle w:val="ConsPlusNonformat"/>
        <w:jc w:val="center"/>
        <w:rPr>
          <w:rFonts w:ascii="Times New Roman" w:hAnsi="Times New Roman" w:cs="Times New Roman"/>
          <w:color w:val="000000"/>
          <w:sz w:val="28"/>
          <w:szCs w:val="28"/>
        </w:rPr>
      </w:pPr>
      <w:bookmarkStart w:id="14" w:name="Par399"/>
      <w:bookmarkStart w:id="15" w:name="Par428"/>
      <w:bookmarkEnd w:id="14"/>
      <w:bookmarkEnd w:id="15"/>
      <w:r w:rsidRPr="00FF0FA1">
        <w:rPr>
          <w:rFonts w:ascii="Times New Roman" w:hAnsi="Times New Roman" w:cs="Times New Roman"/>
          <w:color w:val="000000"/>
          <w:sz w:val="28"/>
          <w:szCs w:val="28"/>
        </w:rPr>
        <w:t>АДМИНИСТРАЦИЯ ГОРОДСКОГО ОКРУГА ГОРОД ЕЛЕЦ</w:t>
      </w:r>
    </w:p>
    <w:p w:rsidR="00C17155" w:rsidRPr="00FF0FA1" w:rsidRDefault="00C17155" w:rsidP="009A2F08">
      <w:pPr>
        <w:pStyle w:val="ConsPlusNonformat"/>
        <w:rPr>
          <w:rFonts w:ascii="Times New Roman" w:hAnsi="Times New Roman" w:cs="Times New Roman"/>
          <w:color w:val="000000"/>
          <w:sz w:val="28"/>
          <w:szCs w:val="28"/>
        </w:rPr>
      </w:pPr>
    </w:p>
    <w:p w:rsidR="00C17155" w:rsidRPr="00FF0FA1" w:rsidRDefault="00C17155">
      <w:pPr>
        <w:pStyle w:val="ConsPlusNonformat"/>
        <w:jc w:val="center"/>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РАЗРЕШЕНИЕ НА УСТАНОВКУ И ЭКСПЛУАТАЦИЮ </w:t>
      </w:r>
    </w:p>
    <w:p w:rsidR="00C17155" w:rsidRPr="00FF0FA1" w:rsidRDefault="00C17155">
      <w:pPr>
        <w:pStyle w:val="ConsPlusNonformat"/>
        <w:jc w:val="center"/>
        <w:rPr>
          <w:rFonts w:ascii="Times New Roman" w:hAnsi="Times New Roman" w:cs="Times New Roman"/>
          <w:color w:val="000000"/>
          <w:sz w:val="28"/>
          <w:szCs w:val="28"/>
        </w:rPr>
      </w:pPr>
      <w:r w:rsidRPr="00FF0FA1">
        <w:rPr>
          <w:rFonts w:ascii="Times New Roman" w:hAnsi="Times New Roman" w:cs="Times New Roman"/>
          <w:color w:val="000000"/>
          <w:sz w:val="28"/>
          <w:szCs w:val="28"/>
        </w:rPr>
        <w:t>РЕКЛАМНОЙ КОНСТРУКЦИИ</w:t>
      </w:r>
    </w:p>
    <w:p w:rsidR="00C17155" w:rsidRPr="00FF0FA1" w:rsidRDefault="00C17155"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 ____</w:t>
      </w:r>
    </w:p>
    <w:p w:rsidR="00C17155" w:rsidRPr="00FF0FA1" w:rsidRDefault="00C17155" w:rsidP="009A2F08">
      <w:pPr>
        <w:pStyle w:val="ConsPlusNonformat"/>
        <w:rPr>
          <w:rFonts w:ascii="Times New Roman" w:hAnsi="Times New Roman" w:cs="Times New Roman"/>
          <w:color w:val="000000"/>
          <w:sz w:val="28"/>
          <w:szCs w:val="28"/>
        </w:rPr>
      </w:pPr>
    </w:p>
    <w:p w:rsidR="00C17155" w:rsidRPr="00FF0FA1" w:rsidRDefault="00C17155"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Владелец рекламной конструкции: ____________________________________</w:t>
      </w:r>
    </w:p>
    <w:p w:rsidR="00C17155" w:rsidRPr="00FF0FA1" w:rsidRDefault="00C17155"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Адрес: ____________________________________________________________</w:t>
      </w:r>
    </w:p>
    <w:p w:rsidR="00C17155" w:rsidRPr="00FF0FA1" w:rsidRDefault="00C17155"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Телефон: __________________________________________________________</w:t>
      </w:r>
    </w:p>
    <w:p w:rsidR="00C17155" w:rsidRPr="00FF0FA1" w:rsidRDefault="00C17155"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Факс: _____________________________________________________________</w:t>
      </w:r>
    </w:p>
    <w:p w:rsidR="00C17155" w:rsidRPr="00FF0FA1" w:rsidRDefault="00C17155"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Место установки: ___________________________________________________</w:t>
      </w:r>
    </w:p>
    <w:p w:rsidR="00C17155" w:rsidRPr="00FF0FA1" w:rsidRDefault="00C17155"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Вид (тип) рекламной конструкции: ____________________________________</w:t>
      </w:r>
    </w:p>
    <w:p w:rsidR="00C17155" w:rsidRPr="00FF0FA1" w:rsidRDefault="00C17155" w:rsidP="007A4266">
      <w:pPr>
        <w:autoSpaceDE w:val="0"/>
        <w:autoSpaceDN w:val="0"/>
        <w:adjustRightInd w:val="0"/>
        <w:jc w:val="both"/>
        <w:rPr>
          <w:color w:val="000000"/>
          <w:sz w:val="28"/>
          <w:szCs w:val="28"/>
        </w:rPr>
      </w:pPr>
      <w:r w:rsidRPr="00FF0FA1">
        <w:rPr>
          <w:color w:val="000000"/>
          <w:sz w:val="28"/>
          <w:szCs w:val="28"/>
        </w:rPr>
        <w:t xml:space="preserve">Собственник земельного участка, </w:t>
      </w:r>
    </w:p>
    <w:p w:rsidR="00C17155" w:rsidRPr="00FF0FA1" w:rsidRDefault="00C17155" w:rsidP="007A4266">
      <w:pPr>
        <w:autoSpaceDE w:val="0"/>
        <w:autoSpaceDN w:val="0"/>
        <w:adjustRightInd w:val="0"/>
        <w:jc w:val="both"/>
        <w:rPr>
          <w:color w:val="000000"/>
          <w:sz w:val="28"/>
          <w:szCs w:val="28"/>
        </w:rPr>
      </w:pPr>
      <w:r w:rsidRPr="00FF0FA1">
        <w:rPr>
          <w:color w:val="000000"/>
          <w:sz w:val="28"/>
          <w:szCs w:val="28"/>
        </w:rPr>
        <w:t xml:space="preserve">здания или иного недвижимого </w:t>
      </w:r>
    </w:p>
    <w:p w:rsidR="00C17155" w:rsidRPr="00FF0FA1" w:rsidRDefault="00C17155" w:rsidP="007A4266">
      <w:pPr>
        <w:autoSpaceDE w:val="0"/>
        <w:autoSpaceDN w:val="0"/>
        <w:adjustRightInd w:val="0"/>
        <w:jc w:val="both"/>
        <w:rPr>
          <w:color w:val="000000"/>
          <w:sz w:val="28"/>
          <w:szCs w:val="28"/>
        </w:rPr>
      </w:pPr>
      <w:r w:rsidRPr="00FF0FA1">
        <w:rPr>
          <w:color w:val="000000"/>
          <w:sz w:val="28"/>
          <w:szCs w:val="28"/>
        </w:rPr>
        <w:t xml:space="preserve">имущества, к которому присоединена </w:t>
      </w:r>
    </w:p>
    <w:p w:rsidR="00C17155" w:rsidRPr="00FF0FA1" w:rsidRDefault="00C17155" w:rsidP="007A4266">
      <w:pPr>
        <w:autoSpaceDE w:val="0"/>
        <w:autoSpaceDN w:val="0"/>
        <w:adjustRightInd w:val="0"/>
        <w:jc w:val="both"/>
        <w:rPr>
          <w:color w:val="000000"/>
          <w:sz w:val="28"/>
          <w:szCs w:val="28"/>
        </w:rPr>
      </w:pPr>
      <w:r w:rsidRPr="00FF0FA1">
        <w:rPr>
          <w:color w:val="000000"/>
          <w:sz w:val="28"/>
          <w:szCs w:val="28"/>
        </w:rPr>
        <w:t>рекламная конструкция: _____________________________________________</w:t>
      </w:r>
    </w:p>
    <w:p w:rsidR="00C17155" w:rsidRPr="00FF0FA1" w:rsidRDefault="00C17155" w:rsidP="00BA7FC6">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Площадь информационного поля (полей): ______________________________</w:t>
      </w:r>
    </w:p>
    <w:p w:rsidR="00C17155" w:rsidRPr="00FF0FA1" w:rsidRDefault="00C17155" w:rsidP="009A2F08">
      <w:pPr>
        <w:pStyle w:val="ConsPlusNonformat"/>
        <w:rPr>
          <w:rFonts w:ascii="Times New Roman" w:hAnsi="Times New Roman" w:cs="Times New Roman"/>
          <w:color w:val="000000"/>
          <w:sz w:val="28"/>
          <w:szCs w:val="28"/>
        </w:rPr>
      </w:pPr>
    </w:p>
    <w:p w:rsidR="00C17155" w:rsidRPr="00FF0FA1" w:rsidRDefault="00C17155" w:rsidP="007A4266">
      <w:pPr>
        <w:pStyle w:val="ConsPlusNonformat"/>
        <w:widowContro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          _____________       ________________</w:t>
      </w:r>
    </w:p>
    <w:p w:rsidR="00C17155" w:rsidRPr="00FF0FA1" w:rsidRDefault="00C17155" w:rsidP="007A4266">
      <w:pPr>
        <w:jc w:val="both"/>
        <w:rPr>
          <w:color w:val="000000"/>
        </w:rPr>
      </w:pPr>
      <w:r w:rsidRPr="00FF0FA1">
        <w:rPr>
          <w:color w:val="000000"/>
        </w:rPr>
        <w:t xml:space="preserve">        (должность уполномоченного                           (подпись)                          (Ф.И.О.) </w:t>
      </w:r>
    </w:p>
    <w:p w:rsidR="00C17155" w:rsidRPr="00FF0FA1" w:rsidRDefault="00C17155" w:rsidP="007A4266">
      <w:pPr>
        <w:jc w:val="both"/>
        <w:rPr>
          <w:color w:val="000000"/>
        </w:rPr>
      </w:pPr>
      <w:r w:rsidRPr="00FF0FA1">
        <w:rPr>
          <w:color w:val="000000"/>
        </w:rPr>
        <w:t xml:space="preserve">              должностного лица)</w:t>
      </w:r>
    </w:p>
    <w:p w:rsidR="00C17155" w:rsidRPr="00FF0FA1" w:rsidRDefault="00C17155" w:rsidP="007A4266">
      <w:pPr>
        <w:ind w:firstLine="540"/>
        <w:jc w:val="both"/>
        <w:rPr>
          <w:color w:val="000000"/>
          <w:sz w:val="28"/>
          <w:szCs w:val="28"/>
        </w:rPr>
      </w:pPr>
    </w:p>
    <w:p w:rsidR="00C17155" w:rsidRPr="00FF0FA1" w:rsidRDefault="00C17155" w:rsidP="007A4266">
      <w:pPr>
        <w:jc w:val="both"/>
        <w:rPr>
          <w:color w:val="000000"/>
          <w:sz w:val="28"/>
          <w:szCs w:val="28"/>
        </w:rPr>
      </w:pPr>
      <w:r w:rsidRPr="00FF0FA1">
        <w:rPr>
          <w:color w:val="000000"/>
          <w:sz w:val="28"/>
          <w:szCs w:val="28"/>
        </w:rPr>
        <w:t xml:space="preserve">«     » _____________ 20__ г. </w:t>
      </w:r>
    </w:p>
    <w:p w:rsidR="00C17155" w:rsidRPr="00FF0FA1" w:rsidRDefault="00C17155" w:rsidP="007429CE">
      <w:pPr>
        <w:ind w:left="708" w:firstLine="708"/>
        <w:jc w:val="both"/>
        <w:outlineLvl w:val="0"/>
        <w:rPr>
          <w:color w:val="000000"/>
          <w:sz w:val="28"/>
          <w:szCs w:val="28"/>
        </w:rPr>
      </w:pPr>
      <w:r w:rsidRPr="00FF0FA1">
        <w:rPr>
          <w:color w:val="000000"/>
          <w:sz w:val="28"/>
          <w:szCs w:val="28"/>
        </w:rPr>
        <w:t xml:space="preserve">  М.П.</w:t>
      </w:r>
    </w:p>
    <w:p w:rsidR="00C17155" w:rsidRPr="00FF0FA1" w:rsidRDefault="00C17155" w:rsidP="009A2F08">
      <w:pPr>
        <w:pStyle w:val="ConsPlusNonformat"/>
        <w:rPr>
          <w:rFonts w:ascii="Times New Roman" w:hAnsi="Times New Roman" w:cs="Times New Roman"/>
          <w:color w:val="000000"/>
          <w:sz w:val="28"/>
          <w:szCs w:val="28"/>
        </w:rPr>
      </w:pPr>
    </w:p>
    <w:p w:rsidR="00C17155" w:rsidRPr="00FF0FA1" w:rsidRDefault="00C17155"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Срок действия разрешения с ___________ по ___________</w:t>
      </w:r>
    </w:p>
    <w:p w:rsidR="00C17155" w:rsidRPr="00FF0FA1" w:rsidRDefault="00C17155" w:rsidP="009A2F08">
      <w:pPr>
        <w:pStyle w:val="ConsPlusNonformat"/>
        <w:rPr>
          <w:rFonts w:ascii="Times New Roman" w:hAnsi="Times New Roman" w:cs="Times New Roman"/>
          <w:color w:val="000000"/>
          <w:sz w:val="28"/>
          <w:szCs w:val="28"/>
        </w:rPr>
      </w:pPr>
    </w:p>
    <w:p w:rsidR="00C17155" w:rsidRPr="00FF0FA1" w:rsidRDefault="00C17155" w:rsidP="009A2F08">
      <w:pPr>
        <w:pStyle w:val="ConsPlusNonformat"/>
        <w:rPr>
          <w:rFonts w:ascii="Times New Roman" w:hAnsi="Times New Roman" w:cs="Times New Roman"/>
          <w:color w:val="000000"/>
          <w:sz w:val="28"/>
          <w:szCs w:val="28"/>
        </w:rPr>
      </w:pPr>
      <w:r w:rsidRPr="00FF0FA1">
        <w:rPr>
          <w:rFonts w:ascii="Times New Roman" w:hAnsi="Times New Roman" w:cs="Times New Roman"/>
          <w:color w:val="000000"/>
          <w:sz w:val="28"/>
          <w:szCs w:val="28"/>
        </w:rPr>
        <w:t>Примечания: _______________________________________________</w:t>
      </w:r>
    </w:p>
    <w:p w:rsidR="00C17155" w:rsidRPr="00FF0FA1" w:rsidRDefault="00C17155" w:rsidP="009A2F08">
      <w:pPr>
        <w:pStyle w:val="ConsPlusNormal"/>
        <w:jc w:val="both"/>
        <w:rPr>
          <w:rFonts w:ascii="Times New Roman" w:hAnsi="Times New Roman" w:cs="Times New Roman"/>
          <w:color w:val="000000"/>
          <w:sz w:val="28"/>
          <w:szCs w:val="28"/>
        </w:rPr>
      </w:pPr>
    </w:p>
    <w:tbl>
      <w:tblPr>
        <w:tblW w:w="0" w:type="auto"/>
        <w:tblInd w:w="75" w:type="dxa"/>
        <w:tblLayout w:type="fixed"/>
        <w:tblCellMar>
          <w:left w:w="75" w:type="dxa"/>
          <w:right w:w="75" w:type="dxa"/>
        </w:tblCellMar>
        <w:tblLook w:val="00A0"/>
      </w:tblPr>
      <w:tblGrid>
        <w:gridCol w:w="702"/>
        <w:gridCol w:w="6201"/>
        <w:gridCol w:w="2457"/>
      </w:tblGrid>
      <w:tr w:rsidR="00C17155" w:rsidRPr="00FF0FA1" w:rsidTr="009A2F08">
        <w:tc>
          <w:tcPr>
            <w:tcW w:w="702" w:type="dxa"/>
            <w:tcBorders>
              <w:top w:val="single" w:sz="8" w:space="0" w:color="auto"/>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 xml:space="preserve"> №  </w:t>
            </w:r>
          </w:p>
        </w:tc>
        <w:tc>
          <w:tcPr>
            <w:tcW w:w="6201" w:type="dxa"/>
            <w:tcBorders>
              <w:top w:val="single" w:sz="8" w:space="0" w:color="auto"/>
              <w:left w:val="single" w:sz="8" w:space="0" w:color="auto"/>
              <w:bottom w:val="single" w:sz="8" w:space="0" w:color="auto"/>
              <w:right w:val="single" w:sz="8" w:space="0" w:color="auto"/>
            </w:tcBorders>
          </w:tcPr>
          <w:p w:rsidR="00C17155" w:rsidRPr="00FF0FA1" w:rsidRDefault="00C17155" w:rsidP="00FD1006">
            <w:pPr>
              <w:widowControl w:val="0"/>
              <w:autoSpaceDE w:val="0"/>
              <w:autoSpaceDN w:val="0"/>
              <w:adjustRightInd w:val="0"/>
              <w:spacing w:line="276" w:lineRule="auto"/>
              <w:jc w:val="center"/>
              <w:rPr>
                <w:color w:val="000000"/>
                <w:sz w:val="28"/>
                <w:szCs w:val="28"/>
              </w:rPr>
            </w:pPr>
            <w:r w:rsidRPr="00FF0FA1">
              <w:rPr>
                <w:color w:val="000000"/>
                <w:sz w:val="28"/>
                <w:szCs w:val="28"/>
              </w:rPr>
              <w:t>Наименование документа</w:t>
            </w:r>
          </w:p>
        </w:tc>
        <w:tc>
          <w:tcPr>
            <w:tcW w:w="2457" w:type="dxa"/>
            <w:tcBorders>
              <w:top w:val="single" w:sz="8" w:space="0" w:color="auto"/>
              <w:left w:val="single" w:sz="8" w:space="0" w:color="auto"/>
              <w:bottom w:val="single" w:sz="8" w:space="0" w:color="auto"/>
              <w:right w:val="single" w:sz="8" w:space="0" w:color="auto"/>
            </w:tcBorders>
          </w:tcPr>
          <w:p w:rsidR="00C17155" w:rsidRPr="00FF0FA1" w:rsidRDefault="00C17155" w:rsidP="00FD1006">
            <w:pPr>
              <w:widowControl w:val="0"/>
              <w:autoSpaceDE w:val="0"/>
              <w:autoSpaceDN w:val="0"/>
              <w:adjustRightInd w:val="0"/>
              <w:spacing w:line="276" w:lineRule="auto"/>
              <w:jc w:val="center"/>
              <w:rPr>
                <w:color w:val="000000"/>
                <w:sz w:val="28"/>
                <w:szCs w:val="28"/>
              </w:rPr>
            </w:pPr>
            <w:r w:rsidRPr="00FF0FA1">
              <w:rPr>
                <w:color w:val="000000"/>
                <w:sz w:val="28"/>
                <w:szCs w:val="28"/>
              </w:rPr>
              <w:t>Отметка</w:t>
            </w:r>
          </w:p>
        </w:tc>
      </w:tr>
      <w:tr w:rsidR="00C17155" w:rsidRPr="00FF0FA1" w:rsidTr="009A2F08">
        <w:tc>
          <w:tcPr>
            <w:tcW w:w="702"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 xml:space="preserve"> 1. </w:t>
            </w:r>
          </w:p>
        </w:tc>
        <w:tc>
          <w:tcPr>
            <w:tcW w:w="6201"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Заявление</w:t>
            </w:r>
          </w:p>
        </w:tc>
        <w:tc>
          <w:tcPr>
            <w:tcW w:w="2457"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p>
        </w:tc>
      </w:tr>
      <w:tr w:rsidR="00C17155" w:rsidRPr="00FF0FA1" w:rsidTr="009A2F08">
        <w:tc>
          <w:tcPr>
            <w:tcW w:w="702"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 xml:space="preserve"> 2. </w:t>
            </w:r>
          </w:p>
        </w:tc>
        <w:tc>
          <w:tcPr>
            <w:tcW w:w="6201"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Эскизный проект в цвете</w:t>
            </w:r>
          </w:p>
        </w:tc>
        <w:tc>
          <w:tcPr>
            <w:tcW w:w="2457"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p>
        </w:tc>
      </w:tr>
      <w:tr w:rsidR="00C17155" w:rsidRPr="00FF0FA1" w:rsidTr="009A2F08">
        <w:tc>
          <w:tcPr>
            <w:tcW w:w="702"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 xml:space="preserve"> 3. </w:t>
            </w:r>
          </w:p>
        </w:tc>
        <w:tc>
          <w:tcPr>
            <w:tcW w:w="6201"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Схема размещения на топооснове М 1:500</w:t>
            </w:r>
          </w:p>
        </w:tc>
        <w:tc>
          <w:tcPr>
            <w:tcW w:w="2457"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p>
        </w:tc>
      </w:tr>
      <w:tr w:rsidR="00C17155" w:rsidRPr="00FF0FA1" w:rsidTr="009A2F08">
        <w:tc>
          <w:tcPr>
            <w:tcW w:w="702"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 xml:space="preserve"> 4. </w:t>
            </w:r>
          </w:p>
        </w:tc>
        <w:tc>
          <w:tcPr>
            <w:tcW w:w="6201"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Лист согласований</w:t>
            </w:r>
          </w:p>
        </w:tc>
        <w:tc>
          <w:tcPr>
            <w:tcW w:w="2457"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p>
        </w:tc>
      </w:tr>
      <w:tr w:rsidR="00C17155" w:rsidRPr="00FF0FA1" w:rsidTr="009A2F08">
        <w:tc>
          <w:tcPr>
            <w:tcW w:w="702"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 xml:space="preserve"> 5. </w:t>
            </w:r>
          </w:p>
        </w:tc>
        <w:tc>
          <w:tcPr>
            <w:tcW w:w="6201"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Проектная документа</w:t>
            </w:r>
            <w:r>
              <w:rPr>
                <w:color w:val="000000"/>
                <w:sz w:val="28"/>
                <w:szCs w:val="28"/>
              </w:rPr>
              <w:t>ция</w:t>
            </w:r>
          </w:p>
        </w:tc>
        <w:tc>
          <w:tcPr>
            <w:tcW w:w="2457"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p>
        </w:tc>
      </w:tr>
      <w:tr w:rsidR="00C17155" w:rsidRPr="00FF0FA1" w:rsidTr="009A2F08">
        <w:trPr>
          <w:trHeight w:val="400"/>
        </w:trPr>
        <w:tc>
          <w:tcPr>
            <w:tcW w:w="702"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 xml:space="preserve"> 6. </w:t>
            </w:r>
          </w:p>
        </w:tc>
        <w:tc>
          <w:tcPr>
            <w:tcW w:w="6201"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r w:rsidRPr="00FF0FA1">
              <w:rPr>
                <w:color w:val="000000"/>
                <w:sz w:val="28"/>
                <w:szCs w:val="28"/>
              </w:rPr>
              <w:t>Договор на право установки рекламной конструкции (копия)</w:t>
            </w:r>
          </w:p>
        </w:tc>
        <w:tc>
          <w:tcPr>
            <w:tcW w:w="2457" w:type="dxa"/>
            <w:tcBorders>
              <w:top w:val="nil"/>
              <w:left w:val="single" w:sz="8" w:space="0" w:color="auto"/>
              <w:bottom w:val="single" w:sz="8" w:space="0" w:color="auto"/>
              <w:right w:val="single" w:sz="8" w:space="0" w:color="auto"/>
            </w:tcBorders>
          </w:tcPr>
          <w:p w:rsidR="00C17155" w:rsidRPr="00FF0FA1" w:rsidRDefault="00C17155">
            <w:pPr>
              <w:widowControl w:val="0"/>
              <w:autoSpaceDE w:val="0"/>
              <w:autoSpaceDN w:val="0"/>
              <w:adjustRightInd w:val="0"/>
              <w:spacing w:line="276" w:lineRule="auto"/>
              <w:rPr>
                <w:color w:val="000000"/>
                <w:sz w:val="28"/>
                <w:szCs w:val="28"/>
              </w:rPr>
            </w:pPr>
          </w:p>
        </w:tc>
      </w:tr>
    </w:tbl>
    <w:p w:rsidR="00C17155" w:rsidRPr="00FF0FA1" w:rsidRDefault="00C17155" w:rsidP="007429CE">
      <w:pPr>
        <w:pStyle w:val="ConsPlusNonformat"/>
        <w:widowContro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 xml:space="preserve">Разрешение получил </w:t>
      </w:r>
      <w:bookmarkStart w:id="16" w:name="Par472"/>
      <w:bookmarkStart w:id="17" w:name="Par509"/>
      <w:bookmarkEnd w:id="16"/>
      <w:bookmarkEnd w:id="17"/>
      <w:r w:rsidRPr="00FF0FA1">
        <w:rPr>
          <w:rFonts w:ascii="Times New Roman" w:hAnsi="Times New Roman" w:cs="Times New Roman"/>
          <w:color w:val="000000"/>
          <w:sz w:val="28"/>
          <w:szCs w:val="28"/>
        </w:rPr>
        <w:t>____________  __________________________ _________</w:t>
      </w:r>
    </w:p>
    <w:p w:rsidR="00C17155" w:rsidRPr="00FF0FA1" w:rsidRDefault="00C17155" w:rsidP="007429CE">
      <w:pPr>
        <w:jc w:val="both"/>
        <w:rPr>
          <w:color w:val="000000"/>
        </w:rPr>
      </w:pPr>
      <w:r w:rsidRPr="00FF0FA1">
        <w:rPr>
          <w:color w:val="000000"/>
        </w:rPr>
        <w:t xml:space="preserve">                                                   (подпись)                            (Ф.И.О.)                               (дата)</w:t>
      </w:r>
    </w:p>
    <w:p w:rsidR="00C17155" w:rsidRPr="00FF0FA1" w:rsidRDefault="00C17155" w:rsidP="007429CE">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Приложение 2</w:t>
      </w:r>
    </w:p>
    <w:p w:rsidR="00C17155" w:rsidRPr="00FF0FA1" w:rsidRDefault="00C17155" w:rsidP="007429CE">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к Положению «О наружной рекламе и</w:t>
      </w:r>
    </w:p>
    <w:p w:rsidR="00C17155" w:rsidRPr="00FF0FA1" w:rsidRDefault="00C17155" w:rsidP="007429CE">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информации в городском округе город Елец»</w:t>
      </w:r>
    </w:p>
    <w:p w:rsidR="00C17155" w:rsidRPr="00FF0FA1" w:rsidRDefault="00C17155" w:rsidP="007429CE">
      <w:pPr>
        <w:pStyle w:val="ConsPlusNonformat"/>
        <w:jc w:val="both"/>
        <w:rPr>
          <w:rFonts w:ascii="Times New Roman" w:hAnsi="Times New Roman" w:cs="Times New Roman"/>
          <w:color w:val="000000"/>
          <w:sz w:val="28"/>
          <w:szCs w:val="28"/>
        </w:rPr>
      </w:pPr>
    </w:p>
    <w:p w:rsidR="00C17155" w:rsidRPr="00FF0FA1" w:rsidRDefault="00C17155" w:rsidP="007429CE">
      <w:pPr>
        <w:pStyle w:val="ConsPlusNonformat"/>
        <w:jc w:val="center"/>
        <w:rPr>
          <w:rFonts w:ascii="Times New Roman" w:hAnsi="Times New Roman" w:cs="Times New Roman"/>
          <w:color w:val="000000"/>
          <w:sz w:val="28"/>
          <w:szCs w:val="28"/>
        </w:rPr>
      </w:pPr>
      <w:r w:rsidRPr="00FF0FA1">
        <w:rPr>
          <w:rFonts w:ascii="Times New Roman" w:hAnsi="Times New Roman" w:cs="Times New Roman"/>
          <w:color w:val="000000"/>
          <w:sz w:val="28"/>
          <w:szCs w:val="28"/>
        </w:rPr>
        <w:t>ЛИСТ СОГЛАСОВАНИЯ НА УСТАНОВКУ И ЭКСПЛУАТАЦИЮ РЕКЛАМНОЙ КОНСТРУКЦИИ</w:t>
      </w:r>
    </w:p>
    <w:p w:rsidR="00C17155" w:rsidRPr="00FF0FA1" w:rsidRDefault="00C17155" w:rsidP="007429CE">
      <w:pPr>
        <w:pStyle w:val="ConsPlusNonformat"/>
        <w:jc w:val="center"/>
        <w:rPr>
          <w:rFonts w:ascii="Times New Roman" w:hAnsi="Times New Roman" w:cs="Times New Roman"/>
          <w:color w:val="000000"/>
          <w:sz w:val="28"/>
          <w:szCs w:val="28"/>
        </w:rPr>
      </w:pPr>
      <w:r w:rsidRPr="00FF0FA1">
        <w:rPr>
          <w:rFonts w:ascii="Times New Roman" w:hAnsi="Times New Roman" w:cs="Times New Roman"/>
          <w:color w:val="000000"/>
          <w:sz w:val="28"/>
          <w:szCs w:val="28"/>
        </w:rPr>
        <w:t>от ______________ 20___ г.</w:t>
      </w:r>
    </w:p>
    <w:p w:rsidR="00C17155" w:rsidRPr="00FF0FA1" w:rsidRDefault="00C17155" w:rsidP="007429CE">
      <w:pPr>
        <w:pStyle w:val="ConsPlusNormal"/>
        <w:ind w:firstLine="540"/>
        <w:jc w:val="both"/>
        <w:rPr>
          <w:rFonts w:ascii="Times New Roman" w:hAnsi="Times New Roman" w:cs="Times New Roman"/>
          <w:color w:val="000000"/>
          <w:sz w:val="28"/>
          <w:szCs w:val="28"/>
        </w:rPr>
      </w:pP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 Комитет по коммунальному хозяйству администрации городского округа город Елец (ул. Свердлова, 12а)_______________________________________</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2. Комитет имущественных отношений администрации городского округа город Елец (для объектов муниципальной собственности) (ул. Октябрьская, 127)_______________________________________________________________</w:t>
      </w:r>
    </w:p>
    <w:p w:rsidR="00C17155" w:rsidRPr="00FF0FA1" w:rsidRDefault="00C17155" w:rsidP="007429CE">
      <w:pPr>
        <w:pStyle w:val="Heading3"/>
        <w:keepNext w:val="0"/>
        <w:widowControl w:val="0"/>
        <w:shd w:val="clear" w:color="auto" w:fill="FFFFFF"/>
        <w:spacing w:before="0" w:after="0"/>
        <w:jc w:val="both"/>
        <w:rPr>
          <w:rFonts w:ascii="Times New Roman" w:hAnsi="Times New Roman"/>
          <w:b w:val="0"/>
          <w:color w:val="000000"/>
          <w:sz w:val="28"/>
          <w:szCs w:val="28"/>
        </w:rPr>
      </w:pPr>
      <w:r>
        <w:rPr>
          <w:rFonts w:ascii="Times New Roman" w:hAnsi="Times New Roman"/>
          <w:b w:val="0"/>
          <w:color w:val="000000"/>
          <w:sz w:val="28"/>
          <w:szCs w:val="28"/>
        </w:rPr>
        <w:t>3</w:t>
      </w:r>
      <w:r w:rsidRPr="00FF0FA1">
        <w:rPr>
          <w:rFonts w:ascii="Times New Roman" w:hAnsi="Times New Roman"/>
          <w:b w:val="0"/>
          <w:color w:val="000000"/>
          <w:sz w:val="28"/>
          <w:szCs w:val="28"/>
        </w:rPr>
        <w:t>. Елецкий отдел Управления Росреестра по Липецкой области (</w:t>
      </w:r>
      <w:r>
        <w:rPr>
          <w:rFonts w:ascii="Times New Roman" w:hAnsi="Times New Roman"/>
          <w:b w:val="0"/>
          <w:color w:val="000000"/>
          <w:sz w:val="28"/>
          <w:szCs w:val="28"/>
        </w:rPr>
        <w:t xml:space="preserve">ул. </w:t>
      </w:r>
      <w:r w:rsidRPr="00FF0FA1">
        <w:rPr>
          <w:rFonts w:ascii="Times New Roman" w:hAnsi="Times New Roman"/>
          <w:b w:val="0"/>
          <w:color w:val="000000"/>
          <w:sz w:val="28"/>
          <w:szCs w:val="28"/>
        </w:rPr>
        <w:t>Спутников, 2а)__________________________________________________</w:t>
      </w:r>
      <w:r>
        <w:rPr>
          <w:rFonts w:ascii="Times New Roman" w:hAnsi="Times New Roman"/>
          <w:b w:val="0"/>
          <w:color w:val="000000"/>
          <w:sz w:val="28"/>
          <w:szCs w:val="28"/>
        </w:rPr>
        <w:t>___</w:t>
      </w:r>
    </w:p>
    <w:p w:rsidR="00C17155" w:rsidRPr="00FF0FA1" w:rsidRDefault="00C17155"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FF0FA1">
        <w:rPr>
          <w:rFonts w:ascii="Times New Roman" w:hAnsi="Times New Roman" w:cs="Times New Roman"/>
          <w:color w:val="000000"/>
          <w:sz w:val="28"/>
          <w:szCs w:val="28"/>
        </w:rPr>
        <w:t>. ОГИБДД ОМВД России по г.Ельцу (пер.Мельничный,9б)</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C17155" w:rsidRPr="00FF0FA1" w:rsidRDefault="00C17155"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FF0FA1">
        <w:rPr>
          <w:rFonts w:ascii="Times New Roman" w:hAnsi="Times New Roman" w:cs="Times New Roman"/>
          <w:color w:val="000000"/>
          <w:sz w:val="28"/>
          <w:szCs w:val="28"/>
        </w:rPr>
        <w:t>. Управление автодороги Москва – Воронеж___________________________</w:t>
      </w:r>
    </w:p>
    <w:p w:rsidR="00C17155" w:rsidRPr="00FF0FA1" w:rsidRDefault="00C17155"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F0FA1">
        <w:rPr>
          <w:rFonts w:ascii="Times New Roman" w:hAnsi="Times New Roman" w:cs="Times New Roman"/>
          <w:color w:val="000000"/>
          <w:sz w:val="28"/>
          <w:szCs w:val="28"/>
        </w:rPr>
        <w:t>. Филиал ОАО «Газпром газораспределение Липецк» в г. Ельце (ул. Свердлова, 137)_________________________________________________</w:t>
      </w:r>
      <w:r>
        <w:rPr>
          <w:rFonts w:ascii="Times New Roman" w:hAnsi="Times New Roman" w:cs="Times New Roman"/>
          <w:color w:val="000000"/>
          <w:sz w:val="28"/>
          <w:szCs w:val="28"/>
        </w:rPr>
        <w:t>____</w:t>
      </w:r>
    </w:p>
    <w:p w:rsidR="00C17155" w:rsidRPr="00FF0FA1" w:rsidRDefault="00C17155"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FF0FA1">
        <w:rPr>
          <w:rFonts w:ascii="Times New Roman" w:hAnsi="Times New Roman" w:cs="Times New Roman"/>
          <w:color w:val="000000"/>
          <w:sz w:val="28"/>
          <w:szCs w:val="28"/>
        </w:rPr>
        <w:t>. Филиал ОАО «Квадра» - «Восточная генерация» Производственное подразделение «Елецкие тепловые сети» (ул. Коммунаров, 89а)</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C17155" w:rsidRPr="00FF0FA1" w:rsidRDefault="00C17155"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F0FA1">
        <w:rPr>
          <w:rFonts w:ascii="Times New Roman" w:hAnsi="Times New Roman" w:cs="Times New Roman"/>
          <w:color w:val="000000"/>
          <w:sz w:val="28"/>
          <w:szCs w:val="28"/>
        </w:rPr>
        <w:t>. Филиал ОАО «Квадра» - «Восточная генерация» Производственное подразделение «Елецкая ТЭЦ» (пос. ТЭЦ)</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C17155" w:rsidRPr="00FF0FA1" w:rsidRDefault="00C17155" w:rsidP="007429CE">
      <w:pPr>
        <w:pStyle w:val="ConsPlusNormal"/>
        <w:jc w:val="both"/>
        <w:rPr>
          <w:rFonts w:ascii="Times New Roman" w:hAnsi="Times New Roman" w:cs="Times New Roman"/>
          <w:color w:val="000000"/>
          <w:sz w:val="28"/>
          <w:szCs w:val="28"/>
        </w:rPr>
      </w:pPr>
      <w:r w:rsidRPr="00F73FC9">
        <w:rPr>
          <w:rFonts w:ascii="Times New Roman" w:hAnsi="Times New Roman" w:cs="Times New Roman"/>
          <w:color w:val="000000"/>
          <w:sz w:val="28"/>
          <w:szCs w:val="28"/>
        </w:rPr>
        <w:t>9. МУП «Елецводоканал» (ул. Парковая, 12а)</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C17155" w:rsidRPr="00FF0FA1" w:rsidRDefault="00C17155" w:rsidP="007429C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F0FA1">
        <w:rPr>
          <w:rFonts w:ascii="Times New Roman" w:hAnsi="Times New Roman" w:cs="Times New Roman"/>
          <w:color w:val="000000"/>
          <w:sz w:val="28"/>
          <w:szCs w:val="28"/>
        </w:rPr>
        <w:t xml:space="preserve">. Елецкий РЭС филиала ОАО «МРСК Центра» - «Липецкэнерго» </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(ул. Новолипецкая, 1б)_______________________________________________</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F0FA1">
        <w:rPr>
          <w:rFonts w:ascii="Times New Roman" w:hAnsi="Times New Roman" w:cs="Times New Roman"/>
          <w:color w:val="000000"/>
          <w:sz w:val="28"/>
          <w:szCs w:val="28"/>
        </w:rPr>
        <w:t>. Липецкий филиал ОАО «Ростелеком» (ул. Ленина, 80)</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12. ЛТЦ-5 (правительственная связь) (ул. Коммунаров, 70)</w:t>
      </w:r>
    </w:p>
    <w:p w:rsidR="00C17155" w:rsidRPr="00FF0FA1" w:rsidRDefault="00C17155" w:rsidP="007429CE">
      <w:pPr>
        <w:pStyle w:val="ConsPlusNorma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__________________________________________________________________</w:t>
      </w:r>
    </w:p>
    <w:p w:rsidR="00C17155" w:rsidRPr="00FF0FA1" w:rsidRDefault="00C17155" w:rsidP="007429CE">
      <w:pPr>
        <w:pStyle w:val="ConsPlusNormal"/>
        <w:jc w:val="both"/>
        <w:rPr>
          <w:rFonts w:ascii="Times New Roman" w:hAnsi="Times New Roman" w:cs="Times New Roman"/>
          <w:color w:val="000000"/>
          <w:sz w:val="28"/>
          <w:szCs w:val="28"/>
        </w:rPr>
      </w:pPr>
    </w:p>
    <w:p w:rsidR="00C17155" w:rsidRPr="00FF0FA1" w:rsidRDefault="00C17155" w:rsidP="007429CE">
      <w:pPr>
        <w:pStyle w:val="ConsPlusNormal"/>
        <w:rPr>
          <w:rFonts w:ascii="Times New Roman" w:hAnsi="Times New Roman" w:cs="Times New Roman"/>
          <w:color w:val="000000"/>
          <w:sz w:val="28"/>
          <w:szCs w:val="28"/>
        </w:rPr>
      </w:pPr>
      <w:r w:rsidRPr="00FF0FA1">
        <w:rPr>
          <w:rFonts w:ascii="Times New Roman" w:hAnsi="Times New Roman" w:cs="Times New Roman"/>
          <w:color w:val="000000"/>
          <w:sz w:val="28"/>
          <w:szCs w:val="28"/>
        </w:rPr>
        <w:t>Приложение: примерная схема расположения рекламной конструкции</w:t>
      </w:r>
    </w:p>
    <w:p w:rsidR="00C17155" w:rsidRPr="00FF0FA1" w:rsidRDefault="00C17155" w:rsidP="009A2F08">
      <w:pPr>
        <w:pStyle w:val="ConsPlusNormal"/>
        <w:jc w:val="right"/>
        <w:outlineLvl w:val="1"/>
        <w:rPr>
          <w:rFonts w:ascii="Times New Roman" w:hAnsi="Times New Roman" w:cs="Times New Roman"/>
          <w:color w:val="000000"/>
          <w:sz w:val="28"/>
          <w:szCs w:val="28"/>
        </w:rPr>
      </w:pPr>
      <w:r w:rsidRPr="00FF0FA1">
        <w:rPr>
          <w:rFonts w:ascii="Times New Roman" w:hAnsi="Times New Roman" w:cs="Times New Roman"/>
          <w:color w:val="000000"/>
          <w:sz w:val="28"/>
          <w:szCs w:val="28"/>
        </w:rPr>
        <w:br w:type="page"/>
        <w:t>Приложение 3</w:t>
      </w:r>
    </w:p>
    <w:p w:rsidR="00C17155" w:rsidRPr="00FF0FA1" w:rsidRDefault="00C17155" w:rsidP="009A2F08">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к Положению «О наружной рекламе и</w:t>
      </w:r>
    </w:p>
    <w:p w:rsidR="00C17155" w:rsidRPr="00FF0FA1" w:rsidRDefault="00C17155" w:rsidP="009A2F08">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информации в городском округе город Елец»</w:t>
      </w:r>
    </w:p>
    <w:p w:rsidR="00C17155" w:rsidRPr="00FF0FA1" w:rsidRDefault="00C17155" w:rsidP="009A2F08">
      <w:pPr>
        <w:pStyle w:val="ConsPlusNormal"/>
        <w:jc w:val="right"/>
        <w:rPr>
          <w:rFonts w:ascii="Times New Roman" w:hAnsi="Times New Roman" w:cs="Times New Roman"/>
          <w:color w:val="000000"/>
          <w:sz w:val="28"/>
          <w:szCs w:val="28"/>
        </w:rPr>
      </w:pPr>
    </w:p>
    <w:p w:rsidR="00C17155" w:rsidRPr="00FF0FA1" w:rsidRDefault="00C17155" w:rsidP="009A2F08">
      <w:pPr>
        <w:pStyle w:val="ConsPlusNormal"/>
        <w:jc w:val="center"/>
        <w:rPr>
          <w:rFonts w:ascii="Times New Roman" w:hAnsi="Times New Roman" w:cs="Times New Roman"/>
          <w:b/>
          <w:bCs/>
          <w:color w:val="000000"/>
          <w:sz w:val="28"/>
          <w:szCs w:val="28"/>
        </w:rPr>
      </w:pPr>
      <w:r w:rsidRPr="00FF0FA1">
        <w:rPr>
          <w:rFonts w:ascii="Times New Roman" w:hAnsi="Times New Roman" w:cs="Times New Roman"/>
          <w:b/>
          <w:bCs/>
          <w:color w:val="000000"/>
          <w:sz w:val="28"/>
          <w:szCs w:val="28"/>
        </w:rPr>
        <w:t>ПОРЯДОК</w:t>
      </w:r>
    </w:p>
    <w:p w:rsidR="00C17155" w:rsidRPr="00FF0FA1" w:rsidRDefault="00C17155" w:rsidP="009A2F08">
      <w:pPr>
        <w:pStyle w:val="ConsPlusNormal"/>
        <w:jc w:val="center"/>
        <w:rPr>
          <w:rFonts w:ascii="Times New Roman" w:hAnsi="Times New Roman" w:cs="Times New Roman"/>
          <w:b/>
          <w:bCs/>
          <w:color w:val="000000"/>
          <w:sz w:val="28"/>
          <w:szCs w:val="28"/>
        </w:rPr>
      </w:pPr>
      <w:r w:rsidRPr="00FF0FA1">
        <w:rPr>
          <w:rFonts w:ascii="Times New Roman" w:hAnsi="Times New Roman" w:cs="Times New Roman"/>
          <w:b/>
          <w:bCs/>
          <w:color w:val="000000"/>
          <w:sz w:val="28"/>
          <w:szCs w:val="28"/>
        </w:rPr>
        <w:t>РАСЧЕТА НАЧАЛЬНОГО РАЗМЕРА ПЛАТЫ ПО ДОГОВОРУ НА УСТАНОВКУ И ЭКСПЛУАТАЦИЮ РЕКЛАМНОЙ КОНСТРУКЦИИ</w:t>
      </w:r>
    </w:p>
    <w:p w:rsidR="00C17155" w:rsidRPr="00FF0FA1" w:rsidRDefault="00C17155" w:rsidP="009A2F08">
      <w:pPr>
        <w:pStyle w:val="ConsPlusNormal"/>
        <w:jc w:val="center"/>
        <w:rPr>
          <w:rFonts w:ascii="Times New Roman" w:hAnsi="Times New Roman" w:cs="Times New Roman"/>
          <w:b/>
          <w:color w:val="000000"/>
          <w:sz w:val="28"/>
          <w:szCs w:val="28"/>
        </w:rPr>
      </w:pPr>
      <w:r w:rsidRPr="00FF0FA1">
        <w:rPr>
          <w:rFonts w:ascii="Times New Roman" w:hAnsi="Times New Roman" w:cs="Times New Roman"/>
          <w:b/>
          <w:color w:val="000000"/>
          <w:sz w:val="28"/>
          <w:szCs w:val="28"/>
        </w:rPr>
        <w:t>НА ОБЪЕКТЕ НЕДВИЖИМОСТИ, НАХОДЯЩЕМСЯ В МУНИЦИПАЛЬНОЙ СОБСТВЕННОСТИ</w:t>
      </w:r>
    </w:p>
    <w:p w:rsidR="00C17155" w:rsidRPr="00FF0FA1" w:rsidRDefault="00C17155" w:rsidP="009A2F08">
      <w:pPr>
        <w:pStyle w:val="ConsPlusNormal"/>
        <w:jc w:val="center"/>
        <w:rPr>
          <w:rFonts w:ascii="Times New Roman" w:hAnsi="Times New Roman" w:cs="Times New Roman"/>
          <w:b/>
          <w:color w:val="000000"/>
          <w:sz w:val="28"/>
          <w:szCs w:val="28"/>
        </w:rPr>
      </w:pPr>
    </w:p>
    <w:p w:rsidR="00C17155" w:rsidRPr="00FF0FA1" w:rsidRDefault="00C17155" w:rsidP="009A2F08">
      <w:pPr>
        <w:pStyle w:val="ConsPlusNormal"/>
        <w:ind w:firstLine="540"/>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Начальный размер платы по договору на установку и эксплуатацию рекламной конструкции на объекте недвижимости, находящемся в муниципальной собственности, определяется по следующей формуле:</w:t>
      </w:r>
    </w:p>
    <w:p w:rsidR="00C17155" w:rsidRPr="00FF0FA1" w:rsidRDefault="00C17155" w:rsidP="009A2F08">
      <w:pPr>
        <w:pStyle w:val="ConsPlusNormal"/>
        <w:ind w:firstLine="540"/>
        <w:jc w:val="both"/>
        <w:rPr>
          <w:rFonts w:ascii="Times New Roman" w:hAnsi="Times New Roman" w:cs="Times New Roman"/>
          <w:color w:val="000000"/>
          <w:sz w:val="28"/>
          <w:szCs w:val="28"/>
        </w:rPr>
      </w:pPr>
    </w:p>
    <w:p w:rsidR="00C17155" w:rsidRPr="00FF0FA1" w:rsidRDefault="00C17155" w:rsidP="009A2F08">
      <w:pPr>
        <w:pStyle w:val="ConsPlusNormal"/>
        <w:ind w:firstLine="540"/>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А = МРОТ х S х П</w:t>
      </w:r>
    </w:p>
    <w:p w:rsidR="00C17155" w:rsidRPr="00FF0FA1" w:rsidRDefault="00C17155" w:rsidP="009A2F08">
      <w:pPr>
        <w:pStyle w:val="ConsPlusNormal"/>
        <w:ind w:firstLine="540"/>
        <w:jc w:val="both"/>
        <w:rPr>
          <w:rFonts w:ascii="Times New Roman" w:hAnsi="Times New Roman" w:cs="Times New Roman"/>
          <w:color w:val="000000"/>
          <w:sz w:val="28"/>
          <w:szCs w:val="28"/>
        </w:rPr>
      </w:pPr>
    </w:p>
    <w:tbl>
      <w:tblPr>
        <w:tblW w:w="9540" w:type="dxa"/>
        <w:tblInd w:w="75" w:type="dxa"/>
        <w:tblLayout w:type="fixed"/>
        <w:tblCellMar>
          <w:left w:w="75" w:type="dxa"/>
          <w:right w:w="75" w:type="dxa"/>
        </w:tblCellMar>
        <w:tblLook w:val="00A0"/>
      </w:tblPr>
      <w:tblGrid>
        <w:gridCol w:w="1385"/>
        <w:gridCol w:w="8155"/>
      </w:tblGrid>
      <w:tr w:rsidR="00C17155" w:rsidRPr="00FF0FA1" w:rsidTr="00311E71">
        <w:trPr>
          <w:trHeight w:val="267"/>
        </w:trPr>
        <w:tc>
          <w:tcPr>
            <w:tcW w:w="1385" w:type="dxa"/>
            <w:tcBorders>
              <w:top w:val="single" w:sz="8" w:space="0" w:color="auto"/>
              <w:left w:val="single" w:sz="8" w:space="0" w:color="auto"/>
              <w:bottom w:val="single" w:sz="8" w:space="0" w:color="auto"/>
              <w:right w:val="single" w:sz="8" w:space="0" w:color="auto"/>
            </w:tcBorders>
          </w:tcPr>
          <w:p w:rsidR="00C17155" w:rsidRPr="00FF0FA1" w:rsidRDefault="00C17155" w:rsidP="00311E71">
            <w:pPr>
              <w:widowControl w:val="0"/>
              <w:autoSpaceDE w:val="0"/>
              <w:autoSpaceDN w:val="0"/>
              <w:adjustRightInd w:val="0"/>
              <w:jc w:val="both"/>
              <w:rPr>
                <w:color w:val="000000"/>
                <w:sz w:val="28"/>
                <w:szCs w:val="28"/>
              </w:rPr>
            </w:pPr>
            <w:r w:rsidRPr="00FF0FA1">
              <w:rPr>
                <w:color w:val="000000"/>
                <w:sz w:val="28"/>
                <w:szCs w:val="28"/>
              </w:rPr>
              <w:t xml:space="preserve">  А      </w:t>
            </w:r>
          </w:p>
        </w:tc>
        <w:tc>
          <w:tcPr>
            <w:tcW w:w="8155" w:type="dxa"/>
            <w:tcBorders>
              <w:top w:val="single" w:sz="8" w:space="0" w:color="auto"/>
              <w:left w:val="single" w:sz="8" w:space="0" w:color="auto"/>
              <w:bottom w:val="single" w:sz="8" w:space="0" w:color="auto"/>
              <w:right w:val="single" w:sz="8" w:space="0" w:color="auto"/>
            </w:tcBorders>
          </w:tcPr>
          <w:p w:rsidR="00C17155" w:rsidRPr="00FF0FA1" w:rsidRDefault="00C17155" w:rsidP="00311E71">
            <w:pPr>
              <w:widowControl w:val="0"/>
              <w:autoSpaceDE w:val="0"/>
              <w:autoSpaceDN w:val="0"/>
              <w:adjustRightInd w:val="0"/>
              <w:jc w:val="both"/>
              <w:rPr>
                <w:color w:val="000000"/>
                <w:sz w:val="28"/>
                <w:szCs w:val="28"/>
              </w:rPr>
            </w:pPr>
            <w:r w:rsidRPr="00FF0FA1">
              <w:rPr>
                <w:color w:val="000000"/>
                <w:sz w:val="28"/>
                <w:szCs w:val="28"/>
              </w:rPr>
              <w:t xml:space="preserve">плата за установку рекламной конструкции, исчисляется в рублях  </w:t>
            </w:r>
          </w:p>
        </w:tc>
      </w:tr>
      <w:tr w:rsidR="00C17155" w:rsidRPr="00FF0FA1" w:rsidTr="00311E71">
        <w:trPr>
          <w:trHeight w:val="926"/>
        </w:trPr>
        <w:tc>
          <w:tcPr>
            <w:tcW w:w="1385" w:type="dxa"/>
            <w:tcBorders>
              <w:top w:val="nil"/>
              <w:left w:val="single" w:sz="8" w:space="0" w:color="auto"/>
              <w:bottom w:val="single" w:sz="8" w:space="0" w:color="auto"/>
              <w:right w:val="single" w:sz="8" w:space="0" w:color="auto"/>
            </w:tcBorders>
          </w:tcPr>
          <w:p w:rsidR="00C17155" w:rsidRPr="00FF0FA1" w:rsidRDefault="00C17155" w:rsidP="00311E71">
            <w:pPr>
              <w:widowControl w:val="0"/>
              <w:autoSpaceDE w:val="0"/>
              <w:autoSpaceDN w:val="0"/>
              <w:adjustRightInd w:val="0"/>
              <w:jc w:val="both"/>
              <w:rPr>
                <w:color w:val="000000"/>
                <w:sz w:val="28"/>
                <w:szCs w:val="28"/>
              </w:rPr>
            </w:pPr>
            <w:r w:rsidRPr="00FF0FA1">
              <w:rPr>
                <w:color w:val="000000"/>
                <w:sz w:val="28"/>
                <w:szCs w:val="28"/>
              </w:rPr>
              <w:t xml:space="preserve">  МРОТ   </w:t>
            </w:r>
          </w:p>
        </w:tc>
        <w:tc>
          <w:tcPr>
            <w:tcW w:w="8155" w:type="dxa"/>
            <w:tcBorders>
              <w:top w:val="nil"/>
              <w:left w:val="single" w:sz="8" w:space="0" w:color="auto"/>
              <w:bottom w:val="single" w:sz="8" w:space="0" w:color="auto"/>
              <w:right w:val="single" w:sz="8" w:space="0" w:color="auto"/>
            </w:tcBorders>
          </w:tcPr>
          <w:p w:rsidR="00C17155" w:rsidRPr="00FF0FA1" w:rsidRDefault="00C17155" w:rsidP="00311E71">
            <w:pPr>
              <w:widowControl w:val="0"/>
              <w:autoSpaceDE w:val="0"/>
              <w:autoSpaceDN w:val="0"/>
              <w:adjustRightInd w:val="0"/>
              <w:jc w:val="both"/>
              <w:rPr>
                <w:color w:val="000000"/>
                <w:sz w:val="28"/>
                <w:szCs w:val="28"/>
              </w:rPr>
            </w:pPr>
            <w:r w:rsidRPr="00FF0FA1">
              <w:rPr>
                <w:color w:val="000000"/>
                <w:sz w:val="28"/>
                <w:szCs w:val="28"/>
              </w:rPr>
              <w:t>минимальный размер оплаты труда, установленный федеральным законодательством для исчисления налогов, сборов, штрафов и иных платежей на момент выдачи разрешительной документации на установку и эксплуатацию рекламной конструкции, исчисляется в рублях</w:t>
            </w:r>
          </w:p>
        </w:tc>
      </w:tr>
      <w:tr w:rsidR="00C17155" w:rsidRPr="00FF0FA1" w:rsidTr="00311E71">
        <w:trPr>
          <w:trHeight w:val="463"/>
        </w:trPr>
        <w:tc>
          <w:tcPr>
            <w:tcW w:w="1385" w:type="dxa"/>
            <w:tcBorders>
              <w:top w:val="nil"/>
              <w:left w:val="single" w:sz="8" w:space="0" w:color="auto"/>
              <w:bottom w:val="single" w:sz="8" w:space="0" w:color="auto"/>
              <w:right w:val="single" w:sz="8" w:space="0" w:color="auto"/>
            </w:tcBorders>
          </w:tcPr>
          <w:p w:rsidR="00C17155" w:rsidRPr="00FF0FA1" w:rsidRDefault="00C17155" w:rsidP="00311E71">
            <w:pPr>
              <w:widowControl w:val="0"/>
              <w:autoSpaceDE w:val="0"/>
              <w:autoSpaceDN w:val="0"/>
              <w:adjustRightInd w:val="0"/>
              <w:jc w:val="both"/>
              <w:rPr>
                <w:color w:val="000000"/>
                <w:sz w:val="28"/>
                <w:szCs w:val="28"/>
              </w:rPr>
            </w:pPr>
            <w:r w:rsidRPr="00FF0FA1">
              <w:rPr>
                <w:color w:val="000000"/>
                <w:sz w:val="28"/>
                <w:szCs w:val="28"/>
              </w:rPr>
              <w:t xml:space="preserve">  S      </w:t>
            </w:r>
          </w:p>
        </w:tc>
        <w:tc>
          <w:tcPr>
            <w:tcW w:w="8155" w:type="dxa"/>
            <w:tcBorders>
              <w:top w:val="nil"/>
              <w:left w:val="single" w:sz="8" w:space="0" w:color="auto"/>
              <w:bottom w:val="single" w:sz="8" w:space="0" w:color="auto"/>
              <w:right w:val="single" w:sz="8" w:space="0" w:color="auto"/>
            </w:tcBorders>
          </w:tcPr>
          <w:p w:rsidR="00C17155" w:rsidRPr="00FF0FA1" w:rsidRDefault="00C17155" w:rsidP="00311E71">
            <w:pPr>
              <w:widowControl w:val="0"/>
              <w:autoSpaceDE w:val="0"/>
              <w:autoSpaceDN w:val="0"/>
              <w:adjustRightInd w:val="0"/>
              <w:jc w:val="both"/>
              <w:rPr>
                <w:color w:val="000000"/>
                <w:sz w:val="28"/>
                <w:szCs w:val="28"/>
              </w:rPr>
            </w:pPr>
            <w:r w:rsidRPr="00FF0FA1">
              <w:rPr>
                <w:color w:val="000000"/>
                <w:sz w:val="28"/>
                <w:szCs w:val="28"/>
              </w:rPr>
              <w:t>площадь информационного поля рекламной конструкции, измеряется в квадратных метрах</w:t>
            </w:r>
          </w:p>
        </w:tc>
      </w:tr>
      <w:tr w:rsidR="00C17155" w:rsidRPr="00FF0FA1" w:rsidTr="00311E71">
        <w:trPr>
          <w:trHeight w:val="463"/>
        </w:trPr>
        <w:tc>
          <w:tcPr>
            <w:tcW w:w="1385" w:type="dxa"/>
            <w:tcBorders>
              <w:top w:val="nil"/>
              <w:left w:val="single" w:sz="8" w:space="0" w:color="auto"/>
              <w:bottom w:val="single" w:sz="8" w:space="0" w:color="auto"/>
              <w:right w:val="single" w:sz="8" w:space="0" w:color="auto"/>
            </w:tcBorders>
          </w:tcPr>
          <w:p w:rsidR="00C17155" w:rsidRPr="00FF0FA1" w:rsidRDefault="00C17155" w:rsidP="00311E71">
            <w:pPr>
              <w:widowControl w:val="0"/>
              <w:autoSpaceDE w:val="0"/>
              <w:autoSpaceDN w:val="0"/>
              <w:adjustRightInd w:val="0"/>
              <w:jc w:val="both"/>
              <w:rPr>
                <w:color w:val="000000"/>
                <w:sz w:val="28"/>
                <w:szCs w:val="28"/>
              </w:rPr>
            </w:pPr>
            <w:r w:rsidRPr="00FF0FA1">
              <w:rPr>
                <w:color w:val="000000"/>
                <w:sz w:val="28"/>
                <w:szCs w:val="28"/>
              </w:rPr>
              <w:t xml:space="preserve">  П      </w:t>
            </w:r>
          </w:p>
        </w:tc>
        <w:tc>
          <w:tcPr>
            <w:tcW w:w="8155" w:type="dxa"/>
            <w:tcBorders>
              <w:top w:val="nil"/>
              <w:left w:val="single" w:sz="8" w:space="0" w:color="auto"/>
              <w:bottom w:val="single" w:sz="8" w:space="0" w:color="auto"/>
              <w:right w:val="single" w:sz="8" w:space="0" w:color="auto"/>
            </w:tcBorders>
          </w:tcPr>
          <w:p w:rsidR="00C17155" w:rsidRPr="00FF0FA1" w:rsidRDefault="00C17155" w:rsidP="00311E71">
            <w:pPr>
              <w:widowControl w:val="0"/>
              <w:autoSpaceDE w:val="0"/>
              <w:autoSpaceDN w:val="0"/>
              <w:adjustRightInd w:val="0"/>
              <w:jc w:val="both"/>
              <w:rPr>
                <w:color w:val="000000"/>
                <w:sz w:val="28"/>
                <w:szCs w:val="28"/>
              </w:rPr>
            </w:pPr>
            <w:r w:rsidRPr="00FF0FA1">
              <w:rPr>
                <w:color w:val="000000"/>
                <w:sz w:val="28"/>
                <w:szCs w:val="28"/>
              </w:rPr>
              <w:t>срок, на который выдана разрешительная документация на установку и эксплуатацию рекламной конструкции, измеряется в месяцах</w:t>
            </w:r>
          </w:p>
        </w:tc>
      </w:tr>
    </w:tbl>
    <w:p w:rsidR="00C17155" w:rsidRPr="00FF0FA1" w:rsidRDefault="00C17155">
      <w:pPr>
        <w:pStyle w:val="ConsPlusNormal"/>
        <w:jc w:val="both"/>
        <w:rPr>
          <w:rFonts w:ascii="Times New Roman" w:hAnsi="Times New Roman" w:cs="Times New Roman"/>
          <w:color w:val="000000"/>
          <w:sz w:val="28"/>
          <w:szCs w:val="28"/>
        </w:rPr>
      </w:pPr>
    </w:p>
    <w:p w:rsidR="00C17155" w:rsidRPr="00FF0FA1" w:rsidRDefault="00C17155" w:rsidP="009A2F08">
      <w:pPr>
        <w:pStyle w:val="ConsPlusNormal"/>
        <w:outlineLvl w:val="1"/>
        <w:rPr>
          <w:rFonts w:ascii="Times New Roman" w:hAnsi="Times New Roman" w:cs="Times New Roman"/>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pPr>
        <w:rPr>
          <w:color w:val="000000"/>
          <w:sz w:val="28"/>
          <w:szCs w:val="28"/>
        </w:rPr>
      </w:pPr>
    </w:p>
    <w:p w:rsidR="00C17155" w:rsidRPr="00FF0FA1" w:rsidRDefault="00C17155" w:rsidP="00972581">
      <w:pPr>
        <w:pStyle w:val="ConsPlusNormal"/>
        <w:jc w:val="right"/>
        <w:outlineLvl w:val="1"/>
        <w:rPr>
          <w:rFonts w:ascii="Times New Roman" w:hAnsi="Times New Roman" w:cs="Times New Roman"/>
          <w:color w:val="000000"/>
          <w:sz w:val="28"/>
          <w:szCs w:val="28"/>
        </w:rPr>
      </w:pPr>
      <w:r w:rsidRPr="00FF0FA1">
        <w:rPr>
          <w:rFonts w:ascii="Times New Roman" w:hAnsi="Times New Roman" w:cs="Times New Roman"/>
          <w:color w:val="000000"/>
          <w:sz w:val="28"/>
          <w:szCs w:val="28"/>
        </w:rPr>
        <w:t>Приложение 4</w:t>
      </w:r>
    </w:p>
    <w:p w:rsidR="00C17155" w:rsidRPr="00FF0FA1" w:rsidRDefault="00C17155" w:rsidP="00972581">
      <w:pPr>
        <w:pStyle w:val="ConsPlusNormal"/>
        <w:jc w:val="right"/>
        <w:rPr>
          <w:rFonts w:ascii="Times New Roman" w:hAnsi="Times New Roman" w:cs="Times New Roman"/>
          <w:color w:val="000000"/>
          <w:sz w:val="28"/>
          <w:szCs w:val="28"/>
        </w:rPr>
      </w:pPr>
      <w:r w:rsidRPr="00FF0FA1">
        <w:rPr>
          <w:rFonts w:ascii="Times New Roman" w:hAnsi="Times New Roman" w:cs="Times New Roman"/>
          <w:color w:val="000000"/>
          <w:sz w:val="28"/>
          <w:szCs w:val="28"/>
        </w:rPr>
        <w:t>к Положению «О наружной рекламе и</w:t>
      </w:r>
    </w:p>
    <w:p w:rsidR="00C17155" w:rsidRPr="00FF0FA1" w:rsidRDefault="00C17155" w:rsidP="00972581">
      <w:pPr>
        <w:jc w:val="right"/>
        <w:rPr>
          <w:color w:val="000000"/>
          <w:sz w:val="28"/>
          <w:szCs w:val="28"/>
        </w:rPr>
      </w:pPr>
      <w:r w:rsidRPr="00FF0FA1">
        <w:rPr>
          <w:color w:val="000000"/>
          <w:sz w:val="28"/>
          <w:szCs w:val="28"/>
        </w:rPr>
        <w:t>информации в городском округе город Елец»</w:t>
      </w:r>
    </w:p>
    <w:p w:rsidR="00C17155" w:rsidRPr="00FF0FA1" w:rsidRDefault="00C17155" w:rsidP="00972581">
      <w:pPr>
        <w:jc w:val="right"/>
        <w:rPr>
          <w:color w:val="000000"/>
          <w:sz w:val="28"/>
          <w:szCs w:val="28"/>
        </w:rPr>
      </w:pPr>
    </w:p>
    <w:p w:rsidR="00C17155" w:rsidRPr="00FF0FA1" w:rsidRDefault="00C17155" w:rsidP="00972581">
      <w:pPr>
        <w:jc w:val="center"/>
        <w:rPr>
          <w:b/>
          <w:color w:val="000000"/>
          <w:sz w:val="28"/>
          <w:szCs w:val="28"/>
        </w:rPr>
      </w:pPr>
      <w:r w:rsidRPr="00FF0FA1">
        <w:rPr>
          <w:b/>
          <w:color w:val="000000"/>
          <w:sz w:val="28"/>
          <w:szCs w:val="28"/>
        </w:rPr>
        <w:t xml:space="preserve">Форма </w:t>
      </w:r>
    </w:p>
    <w:p w:rsidR="00C17155" w:rsidRPr="00FF0FA1" w:rsidRDefault="00C17155" w:rsidP="00972581">
      <w:pPr>
        <w:jc w:val="center"/>
        <w:rPr>
          <w:b/>
          <w:color w:val="000000"/>
          <w:sz w:val="28"/>
          <w:szCs w:val="28"/>
        </w:rPr>
      </w:pPr>
      <w:r w:rsidRPr="00FF0FA1">
        <w:rPr>
          <w:b/>
          <w:color w:val="000000"/>
          <w:sz w:val="28"/>
          <w:szCs w:val="28"/>
        </w:rPr>
        <w:t>заявления о выдаче разрешения на установку и эксплуатацию рекламной конструкции</w:t>
      </w:r>
    </w:p>
    <w:p w:rsidR="00C17155" w:rsidRPr="00FF0FA1" w:rsidRDefault="00C17155" w:rsidP="00972581">
      <w:pPr>
        <w:rPr>
          <w:color w:val="000000"/>
          <w:sz w:val="28"/>
          <w:szCs w:val="28"/>
        </w:rPr>
      </w:pPr>
    </w:p>
    <w:p w:rsidR="00C17155" w:rsidRPr="00FF0FA1" w:rsidRDefault="00C17155" w:rsidP="00972581">
      <w:pPr>
        <w:ind w:left="4320"/>
        <w:rPr>
          <w:color w:val="000000"/>
          <w:sz w:val="28"/>
          <w:szCs w:val="28"/>
        </w:rPr>
      </w:pPr>
      <w:r w:rsidRPr="00FF0FA1">
        <w:rPr>
          <w:color w:val="000000"/>
          <w:sz w:val="28"/>
          <w:szCs w:val="28"/>
        </w:rPr>
        <w:t>Главе городского округа город Елец</w:t>
      </w:r>
    </w:p>
    <w:p w:rsidR="00C17155" w:rsidRPr="00FF0FA1" w:rsidRDefault="00C17155" w:rsidP="00972581">
      <w:pPr>
        <w:ind w:left="4320"/>
        <w:rPr>
          <w:b/>
          <w:color w:val="000000"/>
          <w:sz w:val="28"/>
          <w:szCs w:val="28"/>
        </w:rPr>
      </w:pPr>
      <w:r w:rsidRPr="00FF0FA1">
        <w:rPr>
          <w:b/>
          <w:color w:val="000000"/>
          <w:sz w:val="28"/>
          <w:szCs w:val="28"/>
        </w:rPr>
        <w:t>___________________________________</w:t>
      </w:r>
    </w:p>
    <w:p w:rsidR="00C17155" w:rsidRPr="00FF0FA1" w:rsidRDefault="00C17155" w:rsidP="00FD1006">
      <w:pPr>
        <w:ind w:left="4320"/>
        <w:jc w:val="center"/>
        <w:rPr>
          <w:i/>
          <w:color w:val="000000"/>
        </w:rPr>
      </w:pPr>
      <w:r w:rsidRPr="00FF0FA1">
        <w:rPr>
          <w:i/>
          <w:color w:val="000000"/>
        </w:rPr>
        <w:t>(Ф.И.О.)</w:t>
      </w:r>
    </w:p>
    <w:p w:rsidR="00C17155" w:rsidRPr="00FF0FA1" w:rsidRDefault="00C17155" w:rsidP="00972581">
      <w:pPr>
        <w:ind w:left="4320"/>
        <w:rPr>
          <w:b/>
          <w:color w:val="000000"/>
          <w:sz w:val="28"/>
          <w:szCs w:val="28"/>
        </w:rPr>
      </w:pPr>
      <w:r w:rsidRPr="00FF0FA1">
        <w:rPr>
          <w:b/>
          <w:color w:val="000000"/>
          <w:sz w:val="28"/>
          <w:szCs w:val="28"/>
        </w:rPr>
        <w:t>___________________________________</w:t>
      </w:r>
    </w:p>
    <w:p w:rsidR="00C17155" w:rsidRPr="00FF0FA1" w:rsidRDefault="00C17155" w:rsidP="00972581">
      <w:pPr>
        <w:ind w:left="4320"/>
        <w:jc w:val="center"/>
        <w:rPr>
          <w:i/>
          <w:color w:val="000000"/>
        </w:rPr>
      </w:pPr>
      <w:r w:rsidRPr="00FF0FA1">
        <w:rPr>
          <w:i/>
          <w:color w:val="000000"/>
        </w:rPr>
        <w:t>(Ф.И.О. физического лица, индивидуального предпринимателя,/наименование и организационно – правовая форма юридического лица)</w:t>
      </w:r>
    </w:p>
    <w:p w:rsidR="00C17155" w:rsidRPr="00FF0FA1" w:rsidRDefault="00C17155" w:rsidP="00972581">
      <w:pPr>
        <w:ind w:left="4320"/>
        <w:rPr>
          <w:b/>
          <w:color w:val="000000"/>
          <w:sz w:val="28"/>
          <w:szCs w:val="28"/>
        </w:rPr>
      </w:pPr>
      <w:r w:rsidRPr="00FF0FA1">
        <w:rPr>
          <w:b/>
          <w:color w:val="000000"/>
          <w:sz w:val="28"/>
          <w:szCs w:val="28"/>
        </w:rPr>
        <w:t>___________________________________</w:t>
      </w:r>
    </w:p>
    <w:p w:rsidR="00C17155" w:rsidRPr="00FF0FA1" w:rsidRDefault="00C17155" w:rsidP="00972581">
      <w:pPr>
        <w:ind w:left="4320"/>
        <w:jc w:val="center"/>
        <w:rPr>
          <w:i/>
          <w:color w:val="000000"/>
        </w:rPr>
      </w:pPr>
      <w:r w:rsidRPr="00FF0FA1">
        <w:rPr>
          <w:i/>
          <w:color w:val="000000"/>
        </w:rPr>
        <w:t>(почтовый адрес для физических лиц, индивидуальных предпринимателей/ юридический и почтовый адрес для юридических лиц)</w:t>
      </w:r>
    </w:p>
    <w:p w:rsidR="00C17155" w:rsidRPr="00FF0FA1" w:rsidRDefault="00C17155" w:rsidP="00972581">
      <w:pPr>
        <w:ind w:left="4320"/>
        <w:rPr>
          <w:b/>
          <w:color w:val="000000"/>
          <w:sz w:val="28"/>
          <w:szCs w:val="28"/>
        </w:rPr>
      </w:pPr>
      <w:r w:rsidRPr="00FF0FA1">
        <w:rPr>
          <w:b/>
          <w:color w:val="000000"/>
          <w:sz w:val="28"/>
          <w:szCs w:val="28"/>
        </w:rPr>
        <w:t>___________________________________</w:t>
      </w:r>
    </w:p>
    <w:p w:rsidR="00C17155" w:rsidRPr="00FF0FA1" w:rsidRDefault="00C17155" w:rsidP="00972581">
      <w:pPr>
        <w:ind w:left="4500"/>
        <w:jc w:val="center"/>
        <w:rPr>
          <w:color w:val="000000"/>
        </w:rPr>
      </w:pPr>
      <w:r w:rsidRPr="00FF0FA1">
        <w:rPr>
          <w:i/>
          <w:color w:val="000000"/>
        </w:rPr>
        <w:t>(телефон)</w:t>
      </w:r>
    </w:p>
    <w:p w:rsidR="00C17155" w:rsidRPr="00FF0FA1" w:rsidRDefault="00C17155" w:rsidP="00972581">
      <w:pPr>
        <w:ind w:left="4320"/>
        <w:rPr>
          <w:b/>
          <w:color w:val="000000"/>
          <w:sz w:val="28"/>
          <w:szCs w:val="28"/>
        </w:rPr>
      </w:pPr>
      <w:r w:rsidRPr="00FF0FA1">
        <w:rPr>
          <w:b/>
          <w:color w:val="000000"/>
          <w:sz w:val="28"/>
          <w:szCs w:val="28"/>
        </w:rPr>
        <w:t>___________________________________</w:t>
      </w:r>
    </w:p>
    <w:p w:rsidR="00C17155" w:rsidRPr="00FF0FA1" w:rsidRDefault="00C17155" w:rsidP="00972581">
      <w:pPr>
        <w:ind w:left="4500"/>
        <w:jc w:val="center"/>
        <w:rPr>
          <w:color w:val="000000"/>
        </w:rPr>
      </w:pPr>
      <w:r w:rsidRPr="00FF0FA1">
        <w:rPr>
          <w:color w:val="000000"/>
        </w:rPr>
        <w:t>(</w:t>
      </w:r>
      <w:r w:rsidRPr="00FF0FA1">
        <w:rPr>
          <w:i/>
          <w:color w:val="000000"/>
        </w:rPr>
        <w:t>ИНН, ОГРН, КПП</w:t>
      </w:r>
      <w:r w:rsidRPr="00FF0FA1">
        <w:rPr>
          <w:color w:val="000000"/>
        </w:rPr>
        <w:t>)</w:t>
      </w:r>
    </w:p>
    <w:p w:rsidR="00C17155" w:rsidRPr="00FF0FA1" w:rsidRDefault="00C17155" w:rsidP="00972581">
      <w:pPr>
        <w:rPr>
          <w:color w:val="000000"/>
          <w:sz w:val="28"/>
          <w:szCs w:val="28"/>
        </w:rPr>
      </w:pPr>
    </w:p>
    <w:p w:rsidR="00C17155" w:rsidRPr="00FF0FA1" w:rsidRDefault="00C17155" w:rsidP="00972581">
      <w:pPr>
        <w:jc w:val="center"/>
        <w:rPr>
          <w:color w:val="000000"/>
          <w:sz w:val="28"/>
          <w:szCs w:val="28"/>
        </w:rPr>
      </w:pPr>
      <w:r w:rsidRPr="00FF0FA1">
        <w:rPr>
          <w:color w:val="000000"/>
          <w:sz w:val="28"/>
          <w:szCs w:val="28"/>
        </w:rPr>
        <w:t xml:space="preserve">Заявление </w:t>
      </w:r>
    </w:p>
    <w:p w:rsidR="00C17155" w:rsidRPr="00FF0FA1" w:rsidRDefault="00C17155" w:rsidP="00972581">
      <w:pPr>
        <w:jc w:val="center"/>
        <w:rPr>
          <w:color w:val="000000"/>
          <w:sz w:val="28"/>
          <w:szCs w:val="28"/>
        </w:rPr>
      </w:pPr>
      <w:r w:rsidRPr="00FF0FA1">
        <w:rPr>
          <w:color w:val="000000"/>
          <w:sz w:val="28"/>
          <w:szCs w:val="28"/>
        </w:rPr>
        <w:t>о выдаче разрешения на установку и эксплуатацию рекламной конструкции</w:t>
      </w:r>
    </w:p>
    <w:p w:rsidR="00C17155" w:rsidRPr="00FF0FA1" w:rsidRDefault="00C17155" w:rsidP="00972581">
      <w:pPr>
        <w:ind w:left="5580"/>
        <w:rPr>
          <w:color w:val="000000"/>
          <w:sz w:val="28"/>
          <w:szCs w:val="28"/>
        </w:rPr>
      </w:pPr>
    </w:p>
    <w:p w:rsidR="00C17155" w:rsidRPr="00FF0FA1" w:rsidRDefault="00C17155" w:rsidP="00972581">
      <w:pPr>
        <w:ind w:firstLine="567"/>
        <w:jc w:val="both"/>
        <w:rPr>
          <w:color w:val="000000"/>
          <w:sz w:val="28"/>
          <w:szCs w:val="28"/>
        </w:rPr>
      </w:pPr>
      <w:r w:rsidRPr="00FF0FA1">
        <w:rPr>
          <w:color w:val="000000"/>
          <w:sz w:val="28"/>
          <w:szCs w:val="28"/>
        </w:rPr>
        <w:t xml:space="preserve">Прошу выдать разрешение на установку и эксплуатацию рекламной конструкции - ___________________________ по адресу: Россия, Липецкая </w:t>
      </w:r>
    </w:p>
    <w:p w:rsidR="00C17155" w:rsidRPr="00FF0FA1" w:rsidRDefault="00C17155" w:rsidP="00972581">
      <w:pPr>
        <w:ind w:firstLine="567"/>
        <w:jc w:val="both"/>
        <w:rPr>
          <w:i/>
          <w:color w:val="000000"/>
        </w:rPr>
      </w:pPr>
      <w:r w:rsidRPr="00FF0FA1">
        <w:rPr>
          <w:color w:val="000000"/>
          <w:sz w:val="28"/>
          <w:szCs w:val="28"/>
        </w:rPr>
        <w:tab/>
      </w:r>
      <w:r w:rsidRPr="00FF0FA1">
        <w:rPr>
          <w:color w:val="000000"/>
          <w:sz w:val="28"/>
          <w:szCs w:val="28"/>
        </w:rPr>
        <w:tab/>
        <w:t xml:space="preserve">         </w:t>
      </w:r>
      <w:r w:rsidRPr="00FF0FA1">
        <w:rPr>
          <w:i/>
          <w:color w:val="000000"/>
        </w:rPr>
        <w:t>(тип рекламной конструкции)</w:t>
      </w:r>
    </w:p>
    <w:p w:rsidR="00C17155" w:rsidRPr="00FF0FA1" w:rsidRDefault="00C17155" w:rsidP="00972581">
      <w:pPr>
        <w:jc w:val="both"/>
        <w:rPr>
          <w:color w:val="000000"/>
          <w:sz w:val="28"/>
          <w:szCs w:val="28"/>
        </w:rPr>
      </w:pPr>
      <w:r w:rsidRPr="00FF0FA1">
        <w:rPr>
          <w:color w:val="000000"/>
          <w:sz w:val="28"/>
          <w:szCs w:val="28"/>
        </w:rPr>
        <w:t>обл., г.о.г. Елец, ____________________________________________________</w:t>
      </w:r>
    </w:p>
    <w:p w:rsidR="00C17155" w:rsidRPr="00FF0FA1" w:rsidRDefault="00C17155" w:rsidP="00972581">
      <w:pPr>
        <w:ind w:left="2160"/>
        <w:jc w:val="center"/>
        <w:rPr>
          <w:i/>
          <w:color w:val="000000"/>
          <w:sz w:val="28"/>
          <w:szCs w:val="28"/>
        </w:rPr>
      </w:pPr>
      <w:bookmarkStart w:id="18" w:name="sub_10446"/>
      <w:r w:rsidRPr="00FF0FA1">
        <w:rPr>
          <w:i/>
          <w:color w:val="000000"/>
        </w:rPr>
        <w:t>наименование элемента планировочной структуры,</w:t>
      </w:r>
      <w:bookmarkStart w:id="19" w:name="sub_10447"/>
      <w:bookmarkEnd w:id="18"/>
      <w:r w:rsidRPr="00FF0FA1">
        <w:rPr>
          <w:i/>
          <w:color w:val="000000"/>
        </w:rPr>
        <w:t xml:space="preserve"> наименование элемента улично-дорожной сети,</w:t>
      </w:r>
      <w:bookmarkStart w:id="20" w:name="sub_10448"/>
      <w:bookmarkEnd w:id="19"/>
      <w:r w:rsidRPr="00FF0FA1">
        <w:rPr>
          <w:i/>
          <w:color w:val="000000"/>
        </w:rPr>
        <w:t xml:space="preserve"> номер земельного участка,</w:t>
      </w:r>
      <w:bookmarkStart w:id="21" w:name="sub_10449"/>
      <w:bookmarkEnd w:id="20"/>
      <w:r w:rsidRPr="00FF0FA1">
        <w:rPr>
          <w:i/>
          <w:color w:val="000000"/>
        </w:rPr>
        <w:t xml:space="preserve"> тип и номер здания, сооружения,</w:t>
      </w:r>
      <w:bookmarkStart w:id="22" w:name="sub_104410"/>
      <w:bookmarkEnd w:id="21"/>
      <w:r w:rsidRPr="00FF0FA1">
        <w:rPr>
          <w:i/>
          <w:color w:val="000000"/>
        </w:rPr>
        <w:t xml:space="preserve"> тип и номер помещения, расположенного в здании или сооружении</w:t>
      </w:r>
      <w:bookmarkEnd w:id="22"/>
      <w:r w:rsidRPr="00FF0FA1">
        <w:rPr>
          <w:i/>
          <w:color w:val="000000"/>
        </w:rPr>
        <w:t>)</w:t>
      </w:r>
    </w:p>
    <w:p w:rsidR="00C17155" w:rsidRPr="00FF0FA1" w:rsidRDefault="00C17155" w:rsidP="00972581">
      <w:pPr>
        <w:jc w:val="both"/>
        <w:rPr>
          <w:color w:val="000000"/>
          <w:sz w:val="28"/>
          <w:szCs w:val="28"/>
        </w:rPr>
      </w:pPr>
      <w:r w:rsidRPr="00FF0FA1">
        <w:rPr>
          <w:color w:val="000000"/>
          <w:sz w:val="28"/>
          <w:szCs w:val="28"/>
        </w:rPr>
        <w:t>сроком на _____________ месяцев.</w:t>
      </w:r>
    </w:p>
    <w:p w:rsidR="00C17155" w:rsidRPr="00FF0FA1" w:rsidRDefault="00C17155" w:rsidP="00972581">
      <w:pPr>
        <w:jc w:val="both"/>
        <w:rPr>
          <w:color w:val="000000"/>
          <w:sz w:val="28"/>
          <w:szCs w:val="28"/>
        </w:rPr>
      </w:pPr>
    </w:p>
    <w:p w:rsidR="00C17155" w:rsidRPr="00FF0FA1" w:rsidRDefault="00C17155" w:rsidP="00972581">
      <w:pPr>
        <w:jc w:val="both"/>
        <w:rPr>
          <w:color w:val="000000"/>
          <w:sz w:val="28"/>
          <w:szCs w:val="28"/>
        </w:rPr>
      </w:pPr>
      <w:r w:rsidRPr="00FF0FA1">
        <w:rPr>
          <w:color w:val="000000"/>
          <w:sz w:val="28"/>
          <w:szCs w:val="28"/>
        </w:rPr>
        <w:t>Приложение:</w:t>
      </w:r>
    </w:p>
    <w:p w:rsidR="00C17155" w:rsidRPr="00FF0FA1" w:rsidRDefault="00C17155" w:rsidP="00972581">
      <w:pPr>
        <w:jc w:val="both"/>
        <w:rPr>
          <w:color w:val="000000"/>
          <w:sz w:val="28"/>
          <w:szCs w:val="28"/>
        </w:rPr>
      </w:pPr>
    </w:p>
    <w:p w:rsidR="00C17155" w:rsidRPr="00FF0FA1" w:rsidRDefault="00C17155" w:rsidP="00972581">
      <w:pPr>
        <w:pStyle w:val="ConsPlusNonformat"/>
        <w:widowControl/>
        <w:jc w:val="both"/>
        <w:rPr>
          <w:rFonts w:ascii="Times New Roman" w:hAnsi="Times New Roman" w:cs="Times New Roman"/>
          <w:color w:val="000000"/>
          <w:sz w:val="28"/>
          <w:szCs w:val="28"/>
        </w:rPr>
      </w:pPr>
      <w:r w:rsidRPr="00FF0FA1">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w:t>
      </w:r>
      <w:r w:rsidRPr="00FF0FA1">
        <w:rPr>
          <w:rFonts w:ascii="Times New Roman" w:hAnsi="Times New Roman" w:cs="Times New Roman"/>
          <w:color w:val="000000"/>
          <w:sz w:val="28"/>
          <w:szCs w:val="28"/>
        </w:rPr>
        <w:t xml:space="preserve">    _____________       ________________</w:t>
      </w:r>
    </w:p>
    <w:p w:rsidR="00C17155" w:rsidRPr="00FF0FA1" w:rsidRDefault="00C17155" w:rsidP="00972581">
      <w:pPr>
        <w:jc w:val="both"/>
        <w:rPr>
          <w:i/>
          <w:color w:val="000000"/>
        </w:rPr>
      </w:pPr>
      <w:r w:rsidRPr="00FF0FA1">
        <w:rPr>
          <w:i/>
          <w:color w:val="000000"/>
        </w:rPr>
        <w:t>(должность уполномоченного                                   (подпись)                       (Ф.И.О.)</w:t>
      </w:r>
    </w:p>
    <w:p w:rsidR="00C17155" w:rsidRPr="00FF0FA1" w:rsidRDefault="00C17155" w:rsidP="00972581">
      <w:pPr>
        <w:jc w:val="both"/>
        <w:rPr>
          <w:i/>
          <w:color w:val="000000"/>
        </w:rPr>
      </w:pPr>
      <w:r w:rsidRPr="00FF0FA1">
        <w:rPr>
          <w:i/>
          <w:color w:val="000000"/>
        </w:rPr>
        <w:t>должностного лица</w:t>
      </w:r>
      <w:r>
        <w:rPr>
          <w:i/>
          <w:color w:val="000000"/>
        </w:rPr>
        <w:t xml:space="preserve"> </w:t>
      </w:r>
      <w:r w:rsidRPr="00FF0FA1">
        <w:rPr>
          <w:i/>
          <w:color w:val="000000"/>
        </w:rPr>
        <w:t>- для юридических лиц)</w:t>
      </w:r>
    </w:p>
    <w:p w:rsidR="00C17155" w:rsidRPr="00FF0FA1" w:rsidRDefault="00C17155" w:rsidP="00972581">
      <w:pPr>
        <w:ind w:firstLine="540"/>
        <w:jc w:val="both"/>
        <w:rPr>
          <w:i/>
          <w:color w:val="000000"/>
        </w:rPr>
      </w:pPr>
    </w:p>
    <w:p w:rsidR="00C17155" w:rsidRPr="00FF0FA1" w:rsidRDefault="00C17155" w:rsidP="00972581">
      <w:pPr>
        <w:jc w:val="both"/>
        <w:rPr>
          <w:color w:val="000000"/>
          <w:sz w:val="28"/>
          <w:szCs w:val="28"/>
        </w:rPr>
      </w:pPr>
      <w:r w:rsidRPr="00FF0FA1">
        <w:rPr>
          <w:color w:val="000000"/>
          <w:sz w:val="28"/>
          <w:szCs w:val="28"/>
        </w:rPr>
        <w:t xml:space="preserve">«     » _____________ 20__ г. </w:t>
      </w:r>
    </w:p>
    <w:p w:rsidR="00C17155" w:rsidRPr="00FF0FA1" w:rsidRDefault="00C17155" w:rsidP="00972581">
      <w:pPr>
        <w:ind w:left="708" w:firstLine="708"/>
        <w:jc w:val="both"/>
        <w:outlineLvl w:val="0"/>
        <w:rPr>
          <w:color w:val="000000"/>
        </w:rPr>
      </w:pPr>
      <w:r w:rsidRPr="00FF0FA1">
        <w:rPr>
          <w:color w:val="000000"/>
          <w:sz w:val="28"/>
          <w:szCs w:val="28"/>
        </w:rPr>
        <w:t>М.П.</w:t>
      </w:r>
    </w:p>
    <w:sectPr w:rsidR="00C17155" w:rsidRPr="00FF0FA1" w:rsidSect="00F90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F08"/>
    <w:rsid w:val="000707FB"/>
    <w:rsid w:val="00096EBC"/>
    <w:rsid w:val="0012011C"/>
    <w:rsid w:val="001917C2"/>
    <w:rsid w:val="00191F21"/>
    <w:rsid w:val="001C45C7"/>
    <w:rsid w:val="001E77B5"/>
    <w:rsid w:val="002076C2"/>
    <w:rsid w:val="00225FFC"/>
    <w:rsid w:val="00234E33"/>
    <w:rsid w:val="00285B33"/>
    <w:rsid w:val="002961EC"/>
    <w:rsid w:val="003033D2"/>
    <w:rsid w:val="00311E71"/>
    <w:rsid w:val="003465C5"/>
    <w:rsid w:val="00366068"/>
    <w:rsid w:val="003D6671"/>
    <w:rsid w:val="003E0A99"/>
    <w:rsid w:val="00434B76"/>
    <w:rsid w:val="00445416"/>
    <w:rsid w:val="004705F3"/>
    <w:rsid w:val="004A7A11"/>
    <w:rsid w:val="004D0D65"/>
    <w:rsid w:val="0058542E"/>
    <w:rsid w:val="00593115"/>
    <w:rsid w:val="005C0622"/>
    <w:rsid w:val="005D0ECB"/>
    <w:rsid w:val="005D4500"/>
    <w:rsid w:val="00640F45"/>
    <w:rsid w:val="0065040C"/>
    <w:rsid w:val="0068419A"/>
    <w:rsid w:val="006D306C"/>
    <w:rsid w:val="006F09DF"/>
    <w:rsid w:val="007429CE"/>
    <w:rsid w:val="00770CD0"/>
    <w:rsid w:val="007738B9"/>
    <w:rsid w:val="007955B1"/>
    <w:rsid w:val="007A4266"/>
    <w:rsid w:val="00833D9C"/>
    <w:rsid w:val="008A03AD"/>
    <w:rsid w:val="008A08E6"/>
    <w:rsid w:val="008B6E64"/>
    <w:rsid w:val="00906892"/>
    <w:rsid w:val="00920FBA"/>
    <w:rsid w:val="00923652"/>
    <w:rsid w:val="00932C1F"/>
    <w:rsid w:val="00960A75"/>
    <w:rsid w:val="00972581"/>
    <w:rsid w:val="009A289F"/>
    <w:rsid w:val="009A2F08"/>
    <w:rsid w:val="009B3795"/>
    <w:rsid w:val="009D2453"/>
    <w:rsid w:val="00A2013C"/>
    <w:rsid w:val="00A370C1"/>
    <w:rsid w:val="00A55258"/>
    <w:rsid w:val="00AA2B74"/>
    <w:rsid w:val="00AA7F83"/>
    <w:rsid w:val="00B62A53"/>
    <w:rsid w:val="00B71186"/>
    <w:rsid w:val="00BA7FC6"/>
    <w:rsid w:val="00BB79ED"/>
    <w:rsid w:val="00C17155"/>
    <w:rsid w:val="00C77230"/>
    <w:rsid w:val="00CE66A6"/>
    <w:rsid w:val="00D51C43"/>
    <w:rsid w:val="00D818CC"/>
    <w:rsid w:val="00DB4FB5"/>
    <w:rsid w:val="00E05717"/>
    <w:rsid w:val="00E279E3"/>
    <w:rsid w:val="00E630CA"/>
    <w:rsid w:val="00E85691"/>
    <w:rsid w:val="00EB3B6D"/>
    <w:rsid w:val="00F3066D"/>
    <w:rsid w:val="00F7303D"/>
    <w:rsid w:val="00F73FC9"/>
    <w:rsid w:val="00F76D49"/>
    <w:rsid w:val="00F907F4"/>
    <w:rsid w:val="00FC0F34"/>
    <w:rsid w:val="00FD1006"/>
    <w:rsid w:val="00FD19B4"/>
    <w:rsid w:val="00FD64A0"/>
    <w:rsid w:val="00FF0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08"/>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2F0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A2F08"/>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9A2F08"/>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F08"/>
    <w:rPr>
      <w:rFonts w:ascii="Arial" w:hAnsi="Arial" w:cs="Arial"/>
      <w:b/>
      <w:bCs/>
      <w:kern w:val="32"/>
      <w:sz w:val="32"/>
      <w:szCs w:val="32"/>
      <w:lang w:eastAsia="ru-RU"/>
    </w:rPr>
  </w:style>
  <w:style w:type="character" w:customStyle="1" w:styleId="Heading3Char">
    <w:name w:val="Heading 3 Char"/>
    <w:basedOn w:val="DefaultParagraphFont"/>
    <w:link w:val="Heading3"/>
    <w:uiPriority w:val="99"/>
    <w:locked/>
    <w:rsid w:val="009A2F08"/>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9A2F08"/>
    <w:rPr>
      <w:rFonts w:ascii="Times New Roman" w:hAnsi="Times New Roman" w:cs="Times New Roman"/>
      <w:b/>
      <w:bCs/>
      <w:sz w:val="24"/>
      <w:szCs w:val="24"/>
      <w:lang w:eastAsia="ru-RU"/>
    </w:rPr>
  </w:style>
  <w:style w:type="character" w:styleId="Hyperlink">
    <w:name w:val="Hyperlink"/>
    <w:basedOn w:val="DefaultParagraphFont"/>
    <w:uiPriority w:val="99"/>
    <w:semiHidden/>
    <w:rsid w:val="009A2F08"/>
    <w:rPr>
      <w:rFonts w:ascii="Times New Roman" w:hAnsi="Times New Roman" w:cs="Times New Roman"/>
      <w:color w:val="0000FF"/>
      <w:u w:val="single"/>
    </w:rPr>
  </w:style>
  <w:style w:type="character" w:styleId="FollowedHyperlink">
    <w:name w:val="FollowedHyperlink"/>
    <w:basedOn w:val="DefaultParagraphFont"/>
    <w:uiPriority w:val="99"/>
    <w:semiHidden/>
    <w:rsid w:val="009A2F08"/>
    <w:rPr>
      <w:rFonts w:cs="Times New Roman"/>
      <w:color w:val="800080"/>
      <w:u w:val="single"/>
    </w:rPr>
  </w:style>
  <w:style w:type="character" w:styleId="Emphasis">
    <w:name w:val="Emphasis"/>
    <w:basedOn w:val="DefaultParagraphFont"/>
    <w:uiPriority w:val="99"/>
    <w:qFormat/>
    <w:rsid w:val="009A2F08"/>
    <w:rPr>
      <w:rFonts w:ascii="Times New Roman" w:hAnsi="Times New Roman" w:cs="Times New Roman"/>
      <w:i/>
    </w:rPr>
  </w:style>
  <w:style w:type="paragraph" w:styleId="Header">
    <w:name w:val="header"/>
    <w:basedOn w:val="Normal"/>
    <w:link w:val="HeaderChar"/>
    <w:uiPriority w:val="99"/>
    <w:semiHidden/>
    <w:rsid w:val="009A2F08"/>
    <w:pPr>
      <w:tabs>
        <w:tab w:val="center" w:pos="4677"/>
        <w:tab w:val="right" w:pos="9355"/>
      </w:tabs>
    </w:pPr>
  </w:style>
  <w:style w:type="character" w:customStyle="1" w:styleId="HeaderChar">
    <w:name w:val="Header Char"/>
    <w:basedOn w:val="DefaultParagraphFont"/>
    <w:link w:val="Header"/>
    <w:uiPriority w:val="99"/>
    <w:semiHidden/>
    <w:locked/>
    <w:rsid w:val="009A2F08"/>
    <w:rPr>
      <w:rFonts w:ascii="Times New Roman" w:hAnsi="Times New Roman" w:cs="Times New Roman"/>
      <w:sz w:val="24"/>
      <w:szCs w:val="24"/>
      <w:lang w:eastAsia="ru-RU"/>
    </w:rPr>
  </w:style>
  <w:style w:type="paragraph" w:styleId="Footer">
    <w:name w:val="footer"/>
    <w:basedOn w:val="Normal"/>
    <w:link w:val="FooterChar"/>
    <w:uiPriority w:val="99"/>
    <w:semiHidden/>
    <w:rsid w:val="009A2F08"/>
    <w:pPr>
      <w:tabs>
        <w:tab w:val="center" w:pos="4677"/>
        <w:tab w:val="right" w:pos="9355"/>
      </w:tabs>
    </w:pPr>
  </w:style>
  <w:style w:type="character" w:customStyle="1" w:styleId="FooterChar">
    <w:name w:val="Footer Char"/>
    <w:basedOn w:val="DefaultParagraphFont"/>
    <w:link w:val="Footer"/>
    <w:uiPriority w:val="99"/>
    <w:semiHidden/>
    <w:locked/>
    <w:rsid w:val="009A2F0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A2F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F08"/>
    <w:rPr>
      <w:rFonts w:ascii="Tahoma" w:hAnsi="Tahoma" w:cs="Tahoma"/>
      <w:sz w:val="16"/>
      <w:szCs w:val="16"/>
      <w:lang w:eastAsia="ru-RU"/>
    </w:rPr>
  </w:style>
  <w:style w:type="paragraph" w:styleId="Revision">
    <w:name w:val="Revision"/>
    <w:uiPriority w:val="99"/>
    <w:semiHidden/>
    <w:rsid w:val="009A2F08"/>
    <w:rPr>
      <w:rFonts w:ascii="Times New Roman" w:eastAsia="Times New Roman" w:hAnsi="Times New Roman"/>
      <w:sz w:val="24"/>
      <w:szCs w:val="24"/>
    </w:rPr>
  </w:style>
  <w:style w:type="paragraph" w:customStyle="1" w:styleId="ConsPlusNormal">
    <w:name w:val="ConsPlusNormal"/>
    <w:uiPriority w:val="99"/>
    <w:rsid w:val="009A2F08"/>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9A2F0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A2F08"/>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9A2F08"/>
    <w:pPr>
      <w:widowControl w:val="0"/>
      <w:autoSpaceDE w:val="0"/>
      <w:autoSpaceDN w:val="0"/>
      <w:adjustRightInd w:val="0"/>
    </w:pPr>
    <w:rPr>
      <w:rFonts w:ascii="Arial" w:eastAsia="Times New Roman" w:hAnsi="Arial" w:cs="Arial"/>
      <w:sz w:val="20"/>
      <w:szCs w:val="20"/>
    </w:rPr>
  </w:style>
  <w:style w:type="paragraph" w:customStyle="1" w:styleId="s1">
    <w:name w:val="s_1"/>
    <w:basedOn w:val="Normal"/>
    <w:uiPriority w:val="99"/>
    <w:rsid w:val="009A2F08"/>
    <w:pPr>
      <w:spacing w:before="100" w:beforeAutospacing="1" w:after="100" w:afterAutospacing="1"/>
    </w:pPr>
  </w:style>
  <w:style w:type="paragraph" w:customStyle="1" w:styleId="s22">
    <w:name w:val="s_22"/>
    <w:basedOn w:val="Normal"/>
    <w:uiPriority w:val="99"/>
    <w:rsid w:val="009A2F08"/>
    <w:pPr>
      <w:spacing w:before="100" w:beforeAutospacing="1" w:after="100" w:afterAutospacing="1"/>
    </w:pPr>
  </w:style>
  <w:style w:type="paragraph" w:customStyle="1" w:styleId="s9">
    <w:name w:val="s_9"/>
    <w:basedOn w:val="Normal"/>
    <w:uiPriority w:val="99"/>
    <w:rsid w:val="009A2F08"/>
    <w:pPr>
      <w:spacing w:before="100" w:beforeAutospacing="1" w:after="100" w:afterAutospacing="1"/>
    </w:pPr>
  </w:style>
  <w:style w:type="character" w:customStyle="1" w:styleId="a">
    <w:name w:val="Сравнение редакций. Добавленный фрагмент"/>
    <w:uiPriority w:val="99"/>
    <w:rsid w:val="009A2F08"/>
    <w:rPr>
      <w:color w:val="000000"/>
      <w:shd w:val="clear" w:color="auto" w:fill="C1D7FF"/>
    </w:rPr>
  </w:style>
  <w:style w:type="character" w:customStyle="1" w:styleId="a0">
    <w:name w:val="Гипертекстовая ссылка"/>
    <w:uiPriority w:val="99"/>
    <w:rsid w:val="009A2F08"/>
    <w:rPr>
      <w:color w:val="106BBE"/>
    </w:rPr>
  </w:style>
  <w:style w:type="character" w:customStyle="1" w:styleId="links8">
    <w:name w:val="link s_8"/>
    <w:uiPriority w:val="99"/>
    <w:rsid w:val="009A2F08"/>
  </w:style>
  <w:style w:type="character" w:customStyle="1" w:styleId="apple-converted-space">
    <w:name w:val="apple-converted-space"/>
    <w:uiPriority w:val="99"/>
    <w:rsid w:val="009A2F08"/>
  </w:style>
  <w:style w:type="character" w:customStyle="1" w:styleId="a1">
    <w:name w:val="Активная гипертекстовая ссылка"/>
    <w:basedOn w:val="a0"/>
    <w:uiPriority w:val="99"/>
    <w:rsid w:val="009A2F08"/>
    <w:rPr>
      <w:rFonts w:ascii="Times New Roman" w:hAnsi="Times New Roman" w:cs="Times New Roman"/>
      <w:u w:val="single"/>
    </w:rPr>
  </w:style>
  <w:style w:type="paragraph" w:styleId="BodyText">
    <w:name w:val="Body Text"/>
    <w:basedOn w:val="Normal"/>
    <w:link w:val="BodyTextChar"/>
    <w:uiPriority w:val="99"/>
    <w:rsid w:val="002076C2"/>
    <w:pPr>
      <w:jc w:val="both"/>
    </w:pPr>
    <w:rPr>
      <w:rFonts w:eastAsia="Calibri"/>
      <w:szCs w:val="20"/>
    </w:rPr>
  </w:style>
  <w:style w:type="character" w:customStyle="1" w:styleId="BodyTextChar">
    <w:name w:val="Body Text Char"/>
    <w:basedOn w:val="DefaultParagraphFont"/>
    <w:link w:val="BodyText"/>
    <w:uiPriority w:val="99"/>
    <w:semiHidden/>
    <w:locked/>
    <w:rsid w:val="00C77230"/>
    <w:rPr>
      <w:rFonts w:ascii="Times New Roman" w:hAnsi="Times New Roman" w:cs="Times New Roman"/>
      <w:sz w:val="24"/>
      <w:szCs w:val="24"/>
    </w:rPr>
  </w:style>
  <w:style w:type="character" w:customStyle="1" w:styleId="st">
    <w:name w:val="st"/>
    <w:basedOn w:val="DefaultParagraphFont"/>
    <w:uiPriority w:val="99"/>
    <w:rsid w:val="002076C2"/>
    <w:rPr>
      <w:rFonts w:cs="Times New Roman"/>
    </w:rPr>
  </w:style>
  <w:style w:type="paragraph" w:customStyle="1" w:styleId="a2">
    <w:name w:val="Нормальный (таблица)"/>
    <w:basedOn w:val="Normal"/>
    <w:next w:val="Normal"/>
    <w:uiPriority w:val="99"/>
    <w:rsid w:val="00593115"/>
    <w:pPr>
      <w:widowControl w:val="0"/>
      <w:autoSpaceDE w:val="0"/>
      <w:autoSpaceDN w:val="0"/>
      <w:adjustRightInd w:val="0"/>
      <w:jc w:val="both"/>
    </w:pPr>
    <w:rPr>
      <w:rFonts w:ascii="Arial" w:eastAsia="Calibri" w:hAnsi="Arial"/>
    </w:rPr>
  </w:style>
  <w:style w:type="paragraph" w:customStyle="1" w:styleId="a3">
    <w:name w:val="Прижатый влево"/>
    <w:basedOn w:val="Normal"/>
    <w:next w:val="Normal"/>
    <w:uiPriority w:val="99"/>
    <w:rsid w:val="00593115"/>
    <w:pPr>
      <w:widowControl w:val="0"/>
      <w:autoSpaceDE w:val="0"/>
      <w:autoSpaceDN w:val="0"/>
      <w:adjustRightInd w:val="0"/>
    </w:pPr>
    <w:rPr>
      <w:rFonts w:ascii="Arial" w:eastAsia="Calibri" w:hAnsi="Arial"/>
    </w:rPr>
  </w:style>
</w:styles>
</file>

<file path=word/webSettings.xml><?xml version="1.0" encoding="utf-8"?>
<w:webSettings xmlns:r="http://schemas.openxmlformats.org/officeDocument/2006/relationships" xmlns:w="http://schemas.openxmlformats.org/wordprocessingml/2006/main">
  <w:divs>
    <w:div w:id="1056929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297FF2CF39A2C76637564590589B2F39C7C41BF29BEC6258EC680BF5B161E462FACE543C629A91Ax4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9D297FF2CF39A2C76637564590589B2F39C7C41BF29BEC6258EC680BF5B161E462FACE543C629A91Ax2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040;&#1076;&#1084;&#1080;&#1085;&#1080;&#1089;&#1090;&#1088;&#1072;&#1090;&#1086;&#1088;\&#1052;&#1086;&#1080;%20&#1076;&#1086;&#1082;&#1091;&#1084;&#1077;&#1085;&#1090;&#1099;\&#1084;&#1072;&#1082;&#1072;&#1088;&#1086;&#1074;&#1072;\&#1055;&#1086;&#1083;&#1086;&#1078;&#1077;&#1085;&#1080;&#1077;%20&#1086;%20&#1088;&#1077;&#1082;&#1083;&#1072;&#1084;&#1077;\&#1055;&#1086;&#1083;&#1086;&#1078;&#1077;&#1085;&#1080;&#1077;%20&#1086;%20&#1088;&#1077;&#1082;&#1083;&#1072;&#1084;&#1077;%2026.10.2015.rtf" TargetMode="External"/><Relationship Id="rId11" Type="http://schemas.openxmlformats.org/officeDocument/2006/relationships/hyperlink" Target="file:///C:\Documents%20and%20Settings\&#1040;&#1076;&#1084;&#1080;&#1085;&#1080;&#1089;&#1090;&#1088;&#1072;&#1090;&#1086;&#1088;\&#1052;&#1086;&#1080;%20&#1076;&#1086;&#1082;&#1091;&#1084;&#1077;&#1085;&#1090;&#1099;\&#1084;&#1072;&#1082;&#1072;&#1088;&#1086;&#1074;&#1072;\&#1055;&#1086;&#1083;&#1086;&#1078;&#1077;&#1085;&#1080;&#1077;%20&#1086;%20&#1088;&#1077;&#1082;&#1083;&#1072;&#1084;&#1077;\&#1055;&#1086;&#1083;&#1086;&#1078;&#1077;&#1085;&#1080;&#1077;%20&#1086;%20&#1088;&#1077;&#1082;&#1083;&#1072;&#1084;&#1077;%2026.10.2015.rtf" TargetMode="External"/><Relationship Id="rId5" Type="http://schemas.openxmlformats.org/officeDocument/2006/relationships/hyperlink" Target="consultantplus://offline/ref=3A259E95300A8AB3DDFA794F19BC7D0B9B4E1BA2318208096AF806E9B2FD7BCE07x8L" TargetMode="External"/><Relationship Id="rId10" Type="http://schemas.openxmlformats.org/officeDocument/2006/relationships/hyperlink" Target="consultantplus://offline/ref=C9D297FF2CF39A2C76637564590589B2F39C7C41BF29BEC6258EC680BF5B161E462FACE543C629A81Ax4L" TargetMode="External"/><Relationship Id="rId4" Type="http://schemas.openxmlformats.org/officeDocument/2006/relationships/hyperlink" Target="consultantplus://offline/ref=3A259E95300A8AB3DDFA794C0BD021049A4046AA308A075F3EA75DB4E5F471993F9AACB17EA947D605xEL" TargetMode="External"/><Relationship Id="rId9" Type="http://schemas.openxmlformats.org/officeDocument/2006/relationships/hyperlink" Target="file:///C:\Documents%20and%20Settings\&#1040;&#1076;&#1084;&#1080;&#1085;&#1080;&#1089;&#1090;&#1088;&#1072;&#1090;&#1086;&#1088;\&#1052;&#1086;&#1080;%20&#1076;&#1086;&#1082;&#1091;&#1084;&#1077;&#1085;&#1090;&#1099;\&#1084;&#1072;&#1082;&#1072;&#1088;&#1086;&#1074;&#1072;\&#1055;&#1086;&#1083;&#1086;&#1078;&#1077;&#1085;&#1080;&#1077;%20&#1086;%20&#1088;&#1077;&#1082;&#1083;&#1072;&#1084;&#1077;\&#1055;&#1086;&#1083;&#1086;&#1078;&#1077;&#1085;&#1080;&#1077;%20&#1086;%20&#1088;&#1077;&#1082;&#1083;&#1072;&#1084;&#1077;%2026.10.2015.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21</Pages>
  <Words>7182</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NewUser</dc:creator>
  <cp:keywords/>
  <dc:description/>
  <cp:lastModifiedBy>Сергей</cp:lastModifiedBy>
  <cp:revision>6</cp:revision>
  <cp:lastPrinted>2016-04-07T09:49:00Z</cp:lastPrinted>
  <dcterms:created xsi:type="dcterms:W3CDTF">2016-04-04T11:21:00Z</dcterms:created>
  <dcterms:modified xsi:type="dcterms:W3CDTF">2016-04-07T09:51:00Z</dcterms:modified>
</cp:coreProperties>
</file>