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2A" w:rsidRDefault="008B632A" w:rsidP="008B632A">
      <w:pPr>
        <w:widowControl w:val="0"/>
        <w:autoSpaceDE w:val="0"/>
        <w:autoSpaceDN w:val="0"/>
        <w:adjustRightInd w:val="0"/>
        <w:jc w:val="center"/>
      </w:pPr>
      <w:r>
        <w:t xml:space="preserve">Сводный отчет 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center"/>
      </w:pPr>
      <w:r>
        <w:t>о проведении оценки регулирующего воздействия проекта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center"/>
      </w:pPr>
      <w:r>
        <w:t>нормативного правового акта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center"/>
      </w:pPr>
    </w:p>
    <w:p w:rsidR="008B632A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8B632A" w:rsidRPr="0062382F" w:rsidTr="00B90745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1.1. Разработчик проекта нормативного правового акта в соответствующей сфере (далее - разработчик):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дорог, транспорта и благоустройства</w:t>
            </w:r>
            <w:r w:rsidRPr="0062382F">
              <w:t xml:space="preserve"> администрации городского округа город Елец (</w:t>
            </w:r>
            <w:r>
              <w:t>Управление дорог, транспорта и благоустройства</w:t>
            </w:r>
            <w:r w:rsidRPr="0062382F">
              <w:t>).</w:t>
            </w:r>
          </w:p>
        </w:tc>
      </w:tr>
      <w:tr w:rsidR="008B632A" w:rsidRPr="0062382F" w:rsidTr="00B90745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1.2. Вид и наименование проекта нормативного правового акта: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Проект Положения о муниципальном контроле</w:t>
            </w:r>
            <w:r>
              <w:t xml:space="preserve"> в сфере благоустройства</w:t>
            </w:r>
            <w:r w:rsidRPr="0062382F">
              <w:t xml:space="preserve"> на территории городского округа город Елец </w:t>
            </w:r>
          </w:p>
        </w:tc>
      </w:tr>
      <w:tr w:rsidR="008B632A" w:rsidRPr="0062382F" w:rsidTr="00B90745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1.3. Краткое описание проблемы, на решение которой направлен предлагаемый способ регулирования:</w:t>
            </w:r>
          </w:p>
          <w:p w:rsidR="008B632A" w:rsidRPr="00660C28" w:rsidRDefault="008B632A" w:rsidP="00B90745">
            <w:pPr>
              <w:pStyle w:val="1"/>
              <w:shd w:val="clear" w:color="auto" w:fill="auto"/>
              <w:spacing w:before="0" w:line="240" w:lineRule="auto"/>
              <w:ind w:right="40" w:firstLine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C28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действие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 248-ФЗ) на органы местного самоуправления возложена обязанность по утверждению положений о видах муниципального контроля.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B632A" w:rsidRPr="0062382F" w:rsidTr="00B90745">
        <w:trPr>
          <w:trHeight w:val="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1.4. Основание для разработки проекта нормативного правового акта:</w:t>
            </w:r>
          </w:p>
          <w:p w:rsidR="008B632A" w:rsidRPr="0062382F" w:rsidRDefault="008B632A" w:rsidP="00B90745">
            <w:pPr>
              <w:jc w:val="both"/>
            </w:pPr>
            <w:r w:rsidRPr="0062382F">
              <w:t>Проект подготовлен в соответствии</w:t>
            </w:r>
            <w:r>
              <w:t xml:space="preserve"> с Федеральным законом № 248-ФЗ.</w:t>
            </w:r>
          </w:p>
        </w:tc>
      </w:tr>
      <w:tr w:rsidR="008B632A" w:rsidRPr="0062382F" w:rsidTr="00B90745">
        <w:trPr>
          <w:trHeight w:val="19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1.5. Краткое описание целей предлагаемого регулирования: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62382F">
              <w:rPr>
                <w:rFonts w:hint="eastAsia"/>
              </w:rPr>
              <w:t>Проект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городского округа город Елец и контролируемых лиц п</w:t>
            </w:r>
            <w:r>
              <w:rPr>
                <w:rFonts w:hint="eastAsia"/>
              </w:rPr>
              <w:t>ри осуществлении муниципального</w:t>
            </w:r>
            <w:r w:rsidRPr="0062382F">
              <w:rPr>
                <w:rFonts w:hint="eastAsia"/>
              </w:rPr>
              <w:t xml:space="preserve"> контроля</w:t>
            </w:r>
            <w:r>
              <w:t xml:space="preserve"> в сфере благоустройства</w:t>
            </w:r>
            <w:r w:rsidRPr="0062382F">
              <w:t>.</w:t>
            </w:r>
          </w:p>
          <w:p w:rsidR="008B632A" w:rsidRPr="0062382F" w:rsidRDefault="008B632A" w:rsidP="00B90745">
            <w:pPr>
              <w:jc w:val="both"/>
            </w:pPr>
          </w:p>
        </w:tc>
      </w:tr>
      <w:tr w:rsidR="008B632A" w:rsidRPr="0062382F" w:rsidTr="00B90745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1.6. Краткое описание предлагаемого способа регулирования:</w:t>
            </w:r>
          </w:p>
          <w:p w:rsidR="008B632A" w:rsidRPr="0062382F" w:rsidRDefault="008B632A" w:rsidP="00B90745">
            <w:pPr>
              <w:jc w:val="both"/>
            </w:pPr>
            <w:r w:rsidRPr="0062382F">
              <w:t>Принятие Положения о муниципальном контроле</w:t>
            </w:r>
            <w:r>
              <w:t xml:space="preserve"> в сфере благоустройства</w:t>
            </w:r>
            <w:r w:rsidRPr="0062382F">
              <w:t xml:space="preserve"> на территории городского округа город Елец</w:t>
            </w:r>
          </w:p>
        </w:tc>
      </w:tr>
      <w:tr w:rsidR="008B632A" w:rsidRPr="0062382F" w:rsidTr="00B90745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1.7 Результаты размещения уведомления о подготовке проекта нормативного правового акта: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Уведомление размещено на официальном сайте 1</w:t>
            </w:r>
            <w:r>
              <w:t>8</w:t>
            </w:r>
            <w:r w:rsidRPr="0062382F">
              <w:t xml:space="preserve">.11.2021 года 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В период с 1</w:t>
            </w:r>
            <w:r>
              <w:t>9</w:t>
            </w:r>
            <w:r w:rsidRPr="0062382F">
              <w:t xml:space="preserve">.11.2021 по </w:t>
            </w:r>
            <w:r>
              <w:t>24</w:t>
            </w:r>
            <w:r w:rsidRPr="0062382F">
              <w:t>.11.2021 замечаний и предложений не поступало</w:t>
            </w:r>
          </w:p>
        </w:tc>
      </w:tr>
      <w:tr w:rsidR="008B632A" w:rsidRPr="0062382F" w:rsidTr="00B90745">
        <w:trPr>
          <w:trHeight w:val="138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Контактная информация исполнителя:</w:t>
            </w:r>
          </w:p>
          <w:p w:rsidR="008B632A" w:rsidRPr="0062382F" w:rsidRDefault="008B632A" w:rsidP="00B90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Марина Витальевна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–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дорог, транспорта и благоустройства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Елец,</w:t>
            </w:r>
          </w:p>
          <w:p w:rsidR="008B632A" w:rsidRPr="0062382F" w:rsidRDefault="008B632A" w:rsidP="00B90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62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(47467)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25568</w:t>
            </w:r>
            <w:r w:rsidRPr="006238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B632A" w:rsidRPr="0062382F" w:rsidRDefault="008B632A" w:rsidP="00B9074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2382F">
              <w:t xml:space="preserve">адрес электронной почты: </w:t>
            </w:r>
            <w:r w:rsidRPr="008933B0">
              <w:rPr>
                <w:sz w:val="28"/>
                <w:szCs w:val="28"/>
                <w:lang w:val="en-US"/>
              </w:rPr>
              <w:t>el</w:t>
            </w:r>
            <w:r w:rsidRPr="008933B0">
              <w:rPr>
                <w:sz w:val="28"/>
                <w:szCs w:val="28"/>
              </w:rPr>
              <w:t>-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kkh</w:t>
            </w:r>
            <w:proofErr w:type="spellEnd"/>
            <w:r w:rsidRPr="008933B0">
              <w:rPr>
                <w:sz w:val="28"/>
                <w:szCs w:val="28"/>
              </w:rPr>
              <w:t>@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admlr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lipetsk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  <w:proofErr w:type="spellStart"/>
            <w:r w:rsidRPr="008933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933B0">
              <w:rPr>
                <w:sz w:val="28"/>
                <w:szCs w:val="28"/>
              </w:rPr>
              <w:t>.</w:t>
            </w:r>
          </w:p>
        </w:tc>
      </w:tr>
    </w:tbl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Степень  регулирующего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 воздействия проекта нормативного правового акта:</w:t>
      </w:r>
    </w:p>
    <w:tbl>
      <w:tblPr>
        <w:tblpPr w:leftFromText="180" w:rightFromText="180" w:vertAnchor="text" w:horzAnchor="margin" w:tblpY="17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8B632A" w:rsidRPr="0062382F" w:rsidTr="00B9074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2.1. Степень регулирующего воздействия проекта нормативного правового акта: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82F">
              <w:t>высокая</w:t>
            </w:r>
          </w:p>
        </w:tc>
      </w:tr>
      <w:tr w:rsidR="008B632A" w:rsidRPr="0062382F" w:rsidTr="00B9074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2.2. Обоснование отнесения проекта нормативного правового акта к определенной степени </w:t>
            </w:r>
            <w:r w:rsidRPr="0062382F">
              <w:lastRenderedPageBreak/>
              <w:t xml:space="preserve">регулирующего воздействия: 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Положение содержит нормы, устанавливающие ранее не предусмотренные нормативными правовыми актами городского округа город Елец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городского округа город Елец расходов субъектов предпринимательской и инвестиционной деятельности и городского бюджета, в связи с чем имеет высокую степень регулирующего воздействия.</w:t>
            </w:r>
          </w:p>
          <w:p w:rsidR="008B632A" w:rsidRPr="0062382F" w:rsidRDefault="008B632A" w:rsidP="00B907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632A" w:rsidRPr="0062382F" w:rsidRDefault="008B632A" w:rsidP="008B632A"/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3. 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tbl>
      <w:tblPr>
        <w:tblpPr w:leftFromText="180" w:rightFromText="180" w:vertAnchor="text" w:horzAnchor="margin" w:tblpY="10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B632A" w:rsidRPr="0062382F" w:rsidTr="00B9074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FF7AF2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FF7AF2"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B632A" w:rsidRPr="00660C28" w:rsidRDefault="008B632A" w:rsidP="00B90745">
            <w:pPr>
              <w:jc w:val="both"/>
              <w:rPr>
                <w:color w:val="FF0000"/>
              </w:rPr>
            </w:pPr>
            <w:r w:rsidRPr="00FF7AF2">
              <w:t>В соответствии с пунктом 4 части 2 статьи 3 Федерального закона №248-ФЗ, положение о муниципальном контроле в сфере благоустройства подлежит утверждению представительным органом муниципального образования</w:t>
            </w:r>
          </w:p>
        </w:tc>
      </w:tr>
      <w:tr w:rsidR="008B632A" w:rsidRPr="0062382F" w:rsidTr="00B9074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3.2. Негативные эффекты, возникающие в связи с наличием проблемы:</w:t>
            </w:r>
          </w:p>
          <w:p w:rsidR="008B632A" w:rsidRPr="0062382F" w:rsidRDefault="008B632A" w:rsidP="00B90745">
            <w:pPr>
              <w:jc w:val="both"/>
            </w:pPr>
            <w:r w:rsidRPr="0062382F">
              <w:t xml:space="preserve">- отсутствует </w:t>
            </w:r>
            <w:r w:rsidRPr="0062382F">
              <w:rPr>
                <w:rFonts w:hint="eastAsia"/>
              </w:rPr>
              <w:t>нормативно-правов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баз</w:t>
            </w:r>
            <w:r w:rsidRPr="0062382F">
              <w:t>а</w:t>
            </w:r>
            <w:r w:rsidRPr="0062382F">
              <w:rPr>
                <w:rFonts w:hint="eastAsia"/>
              </w:rPr>
              <w:t>, регламентирующ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полномочия по проведению контрольных мероприятий, определяющ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виды контрольных мероприятий, профилактических мероприятий</w:t>
            </w:r>
            <w:r w:rsidRPr="0062382F">
              <w:t xml:space="preserve">. 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632A" w:rsidRPr="0062382F" w:rsidTr="00B9074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- для проведения мероприятий в рамках муниципального контроля </w:t>
            </w:r>
            <w:r>
              <w:t xml:space="preserve">в сфере благоустройства </w:t>
            </w:r>
            <w:r w:rsidRPr="0062382F">
              <w:t xml:space="preserve">необходимо принятие проекта Положения, </w:t>
            </w:r>
            <w:r w:rsidRPr="0062382F">
              <w:rPr>
                <w:rFonts w:hint="eastAsia"/>
              </w:rPr>
              <w:t>регулир</w:t>
            </w:r>
            <w:r w:rsidRPr="0062382F">
              <w:t xml:space="preserve">ующего </w:t>
            </w:r>
            <w:r w:rsidRPr="0062382F">
              <w:rPr>
                <w:rFonts w:hint="eastAsia"/>
              </w:rPr>
              <w:t>взаимодействи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Администрации городского округа город Елец и контролируемых лиц</w:t>
            </w:r>
          </w:p>
        </w:tc>
      </w:tr>
      <w:tr w:rsidR="008B632A" w:rsidRPr="0062382F" w:rsidTr="00B9074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3.4. Иная информация о проблеме: отсутствует</w:t>
            </w:r>
          </w:p>
        </w:tc>
      </w:tr>
    </w:tbl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4.  Цели предлагаемого регулирования и их соответствие принципам правового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регулирования,  программным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 документам  Президента  Российской  Федерации, Правительства Российской Федерации, Липецкой области и городского округа город  Елец:</w:t>
      </w: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8B632A" w:rsidRPr="0062382F" w:rsidTr="00B90745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4.1. Цели предлагаемого регулирования: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4.2. Установленные сроки достижения целей предлагаемого регулирования:</w:t>
            </w:r>
          </w:p>
        </w:tc>
      </w:tr>
      <w:tr w:rsidR="008B632A" w:rsidRPr="0062382F" w:rsidTr="00B90745">
        <w:trPr>
          <w:trHeight w:val="1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jc w:val="both"/>
            </w:pPr>
            <w:r w:rsidRPr="0062382F">
              <w:rPr>
                <w:rFonts w:hint="eastAsia"/>
              </w:rPr>
              <w:t>формировани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нормативно-правовой базы, регламентирующей полномочия по проведению контрольных мероприятий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С момента утверждения Положения Советом депутатов городского округа город Елец</w:t>
            </w:r>
          </w:p>
        </w:tc>
      </w:tr>
      <w:tr w:rsidR="008B632A" w:rsidRPr="0062382F" w:rsidTr="00B90745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4.3. Обоснование соответствия целей предлагаемого регулирования принципам правового регулирования, программным документам Президента РФ, Правительства РФ, Липецкой области, городского округа город Елец:</w:t>
            </w:r>
          </w:p>
          <w:p w:rsidR="008B632A" w:rsidRPr="0062382F" w:rsidRDefault="008B632A" w:rsidP="00B90745">
            <w:pPr>
              <w:autoSpaceDE w:val="0"/>
              <w:autoSpaceDN w:val="0"/>
              <w:adjustRightInd w:val="0"/>
              <w:jc w:val="both"/>
            </w:pPr>
            <w:r w:rsidRPr="0062382F"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  <w:p w:rsidR="008B632A" w:rsidRPr="0062382F" w:rsidRDefault="008B632A" w:rsidP="00B90745">
            <w:pPr>
              <w:jc w:val="both"/>
            </w:pPr>
          </w:p>
        </w:tc>
      </w:tr>
      <w:tr w:rsidR="008B632A" w:rsidTr="00B90745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4.4. Иная информация о целях предлагаемого регулирования: отсутствует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B632A" w:rsidRDefault="008B632A" w:rsidP="008B632A"/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Start w:id="1" w:name="Par125"/>
      <w:bookmarkStart w:id="2" w:name="Par151"/>
      <w:bookmarkStart w:id="3" w:name="Par159"/>
      <w:bookmarkStart w:id="4" w:name="Par180"/>
      <w:bookmarkStart w:id="5" w:name="Par196"/>
      <w:bookmarkEnd w:id="0"/>
      <w:bookmarkEnd w:id="1"/>
      <w:bookmarkEnd w:id="2"/>
      <w:bookmarkEnd w:id="3"/>
      <w:bookmarkEnd w:id="4"/>
      <w:bookmarkEnd w:id="5"/>
      <w:r w:rsidRPr="0062382F">
        <w:rPr>
          <w:rFonts w:ascii="Times New Roman" w:hAnsi="Times New Roman" w:cs="Times New Roman"/>
          <w:sz w:val="24"/>
          <w:szCs w:val="24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8B632A" w:rsidRPr="0062382F" w:rsidRDefault="008B632A" w:rsidP="008B632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3"/>
        <w:gridCol w:w="2926"/>
      </w:tblGrid>
      <w:tr w:rsidR="008B632A" w:rsidRPr="0062382F" w:rsidTr="00B90745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5.1. Группа участников отношений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5.2. Оценка количества участников отношений</w:t>
            </w:r>
          </w:p>
        </w:tc>
      </w:tr>
      <w:tr w:rsidR="008B632A" w:rsidRPr="0062382F" w:rsidTr="00B90745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left="118"/>
              <w:jc w:val="both"/>
            </w:pPr>
            <w:r w:rsidRPr="0062382F">
              <w:t xml:space="preserve">-  Администрация городского округа город Елец; </w:t>
            </w:r>
          </w:p>
          <w:p w:rsidR="008B632A" w:rsidRPr="0062382F" w:rsidRDefault="008B632A" w:rsidP="00B90745">
            <w:pPr>
              <w:autoSpaceDE w:val="0"/>
              <w:autoSpaceDN w:val="0"/>
              <w:adjustRightInd w:val="0"/>
              <w:jc w:val="both"/>
            </w:pPr>
            <w:r w:rsidRPr="0062382F">
              <w:t xml:space="preserve">   - юридические, физические лица, индивидуальные предприниматели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Не ограничено</w:t>
            </w:r>
          </w:p>
        </w:tc>
      </w:tr>
      <w:tr w:rsidR="008B632A" w:rsidRPr="0062382F" w:rsidTr="00B90745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5.3. Источники данных: практика других регионов, прочие источники</w:t>
            </w:r>
          </w:p>
        </w:tc>
      </w:tr>
    </w:tbl>
    <w:p w:rsidR="008B632A" w:rsidRPr="0062382F" w:rsidRDefault="008B632A" w:rsidP="008B632A">
      <w:pPr>
        <w:widowControl w:val="0"/>
        <w:autoSpaceDE w:val="0"/>
        <w:autoSpaceDN w:val="0"/>
        <w:adjustRightInd w:val="0"/>
        <w:ind w:left="426"/>
        <w:jc w:val="both"/>
      </w:pPr>
    </w:p>
    <w:p w:rsidR="008B632A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62382F">
        <w:rPr>
          <w:rFonts w:ascii="Times New Roman" w:hAnsi="Times New Roman" w:cs="Times New Roman"/>
          <w:sz w:val="24"/>
          <w:szCs w:val="24"/>
        </w:rPr>
        <w:t xml:space="preserve">6.  Новые функции, полномочия, обязанности и права разработчиков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проектов  нормативных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 xml:space="preserve"> правовых актов или сведения об их изменении, а также порядок их реализации: в рамках текущих полномочий</w:t>
      </w:r>
    </w:p>
    <w:p w:rsidR="008B632A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32A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>
        <w:rPr>
          <w:rFonts w:ascii="Times New Roman" w:hAnsi="Times New Roman" w:cs="Times New Roman"/>
          <w:sz w:val="24"/>
          <w:szCs w:val="24"/>
        </w:rPr>
        <w:t xml:space="preserve">7.  Оценка соответствующих расходов (возможных поступлений) городского бюджета: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8B632A" w:rsidTr="00B907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 xml:space="preserve">7.1. Наименование новой или изменяемой функции, полномочия, обязанности или права (данные из </w:t>
            </w:r>
            <w:hyperlink r:id="rId4" w:anchor="Par211#Par211" w:history="1">
              <w:r w:rsidRPr="00DD532B">
                <w:rPr>
                  <w:rStyle w:val="a3"/>
                </w:rPr>
                <w:t>раздела 6</w:t>
              </w:r>
            </w:hyperlink>
            <w:r w:rsidRPr="00DD532B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 xml:space="preserve">7.2. Описание видов расходов (возможных поступлений) городского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7.3. Количественная оценка расходов (возможных поступлений), тыс. руб.</w:t>
            </w:r>
          </w:p>
        </w:tc>
      </w:tr>
      <w:tr w:rsidR="008B632A" w:rsidTr="00B9074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 xml:space="preserve">7.4.  </w:t>
            </w:r>
            <w:r w:rsidRPr="00FF7AF2">
              <w:t>Управление дорог, транспорта и благоустройства, Управление коммунального хозяйства, комитет архитектуры и градостроительства</w:t>
            </w:r>
          </w:p>
        </w:tc>
      </w:tr>
      <w:tr w:rsidR="008B632A" w:rsidTr="00B907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7.4.1. Функции в рамках текущих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B632A" w:rsidTr="00B9074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7.5. Итого единовременные расходы: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B632A" w:rsidTr="00B9074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7.6. Итого периодические расходы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B632A" w:rsidTr="00B9074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7.7. Итого возможные поступления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Штрафы, налагаемые органами, полномочными рассматривать выявленные в результате контрольных мероприятий нарушения</w:t>
            </w:r>
          </w:p>
        </w:tc>
      </w:tr>
      <w:tr w:rsidR="008B632A" w:rsidTr="00B9074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 Иные сведения о расходах (возможных поступлениях) городского бюджета: отсутствуют</w:t>
            </w:r>
          </w:p>
          <w:p w:rsidR="008B632A" w:rsidRDefault="008B632A" w:rsidP="00B90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632A" w:rsidTr="00B9074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7.9. Источники данных: Самостоятельные исследования</w:t>
            </w:r>
          </w:p>
        </w:tc>
      </w:tr>
    </w:tbl>
    <w:p w:rsidR="008B632A" w:rsidRDefault="008B632A" w:rsidP="008B632A">
      <w:pPr>
        <w:widowControl w:val="0"/>
        <w:autoSpaceDE w:val="0"/>
        <w:autoSpaceDN w:val="0"/>
        <w:adjustRightInd w:val="0"/>
        <w:jc w:val="both"/>
      </w:pPr>
    </w:p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4"/>
      <w:bookmarkEnd w:id="8"/>
      <w:r w:rsidRPr="0062382F">
        <w:rPr>
          <w:rFonts w:ascii="Times New Roman" w:hAnsi="Times New Roman" w:cs="Times New Roman"/>
          <w:sz w:val="24"/>
          <w:szCs w:val="24"/>
        </w:rPr>
        <w:t>8. 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исполнения:</w:t>
      </w:r>
    </w:p>
    <w:p w:rsidR="008B632A" w:rsidRPr="0062382F" w:rsidRDefault="008B632A" w:rsidP="008B632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85"/>
        <w:gridCol w:w="2891"/>
        <w:gridCol w:w="2381"/>
      </w:tblGrid>
      <w:tr w:rsidR="008B632A" w:rsidRPr="0062382F" w:rsidTr="00B907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8.1. Группа участников отношений (данные из </w:t>
            </w:r>
            <w:hyperlink r:id="rId5" w:anchor="Par196#Par196" w:history="1">
              <w:r w:rsidRPr="0062382F">
                <w:rPr>
                  <w:rStyle w:val="a3"/>
                </w:rPr>
                <w:t>раздела 5</w:t>
              </w:r>
            </w:hyperlink>
            <w:r w:rsidRPr="0062382F"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8.2. Описание новых или изменения содержания существующих обязанностей и ограничений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8.4. Количественная оценка, млн. руб.</w:t>
            </w:r>
          </w:p>
        </w:tc>
      </w:tr>
      <w:tr w:rsidR="008B632A" w:rsidRPr="0062382F" w:rsidTr="00B907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юридические, физические лица, индивидуальные предприниматели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r w:rsidRPr="0062382F">
              <w:t>- в соответствии с Федеральным законом от 31.07.2020 №248-ФЗ</w:t>
            </w:r>
            <w:r>
              <w:t xml:space="preserve"> - проведение внеплановых проверок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autoSpaceDE w:val="0"/>
              <w:autoSpaceDN w:val="0"/>
              <w:adjustRightInd w:val="0"/>
            </w:pPr>
            <w:r>
              <w:t>в виде штрафов за нарушение действующего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Default="008B632A" w:rsidP="00B90745">
            <w:pPr>
              <w:widowControl w:val="0"/>
              <w:autoSpaceDE w:val="0"/>
              <w:autoSpaceDN w:val="0"/>
              <w:adjustRightInd w:val="0"/>
            </w:pPr>
            <w:r>
              <w:t>Не подлежит оценке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632A" w:rsidRPr="0062382F" w:rsidTr="00B9074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jc w:val="both"/>
            </w:pPr>
            <w:r w:rsidRPr="0062382F">
              <w:t>8.5. Издержки и выгоды адресатов предлагаемого правового регулирования, не поддающиеся количественной оценке:- четкая регламентация прав и обязанностей всех участников отношений в рамках муниципального земельного контроля.</w:t>
            </w:r>
          </w:p>
        </w:tc>
      </w:tr>
      <w:tr w:rsidR="008B632A" w:rsidRPr="0062382F" w:rsidTr="00B9074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8.6. Источники данных: 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Не определены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B632A" w:rsidRPr="0062382F" w:rsidRDefault="008B632A" w:rsidP="008B632A">
      <w:pPr>
        <w:widowControl w:val="0"/>
        <w:autoSpaceDE w:val="0"/>
        <w:autoSpaceDN w:val="0"/>
        <w:adjustRightInd w:val="0"/>
        <w:jc w:val="both"/>
      </w:pPr>
    </w:p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3"/>
      <w:bookmarkEnd w:id="9"/>
      <w:r w:rsidRPr="0062382F">
        <w:rPr>
          <w:rFonts w:ascii="Times New Roman" w:hAnsi="Times New Roman" w:cs="Times New Roman"/>
          <w:sz w:val="24"/>
          <w:szCs w:val="24"/>
        </w:rPr>
        <w:t xml:space="preserve">9.  Риски решения проблемы предложенным способом регулирования и риски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негативных  последствий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>, а также описание методов контроля эффективности избранного способа достижения целей регулирования:</w:t>
      </w:r>
    </w:p>
    <w:p w:rsidR="008B632A" w:rsidRPr="0062382F" w:rsidRDefault="008B632A" w:rsidP="008B632A">
      <w:pPr>
        <w:widowControl w:val="0"/>
        <w:autoSpaceDE w:val="0"/>
        <w:autoSpaceDN w:val="0"/>
        <w:adjustRightInd w:val="0"/>
        <w:jc w:val="both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644"/>
        <w:gridCol w:w="2665"/>
        <w:gridCol w:w="2324"/>
      </w:tblGrid>
      <w:tr w:rsidR="008B632A" w:rsidRPr="0062382F" w:rsidTr="008B632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left="52"/>
            </w:pPr>
            <w:r w:rsidRPr="0062382F"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382F">
              <w:t>9.2. Оценки вероятности наступления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9.3. Методы контроля эффективности избранного способа достижения целей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9.4. Степень контроля рисков (полный/ частичный/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отсутствует)</w:t>
            </w:r>
          </w:p>
        </w:tc>
      </w:tr>
      <w:tr w:rsidR="008B632A" w:rsidRPr="0062382F" w:rsidTr="008B632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- отсутствуют</w:t>
            </w:r>
          </w:p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низкая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мониторинг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полная</w:t>
            </w:r>
          </w:p>
        </w:tc>
      </w:tr>
      <w:tr w:rsidR="008B632A" w:rsidRPr="0062382F" w:rsidTr="008B632A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2A" w:rsidRPr="0062382F" w:rsidRDefault="008B632A" w:rsidP="00B90745">
            <w:pPr>
              <w:widowControl w:val="0"/>
              <w:autoSpaceDE w:val="0"/>
              <w:autoSpaceDN w:val="0"/>
              <w:adjustRightInd w:val="0"/>
            </w:pPr>
            <w:r w:rsidRPr="0062382F">
              <w:t>9.5. Источники данных: отсутствуют</w:t>
            </w:r>
          </w:p>
        </w:tc>
      </w:tr>
    </w:tbl>
    <w:p w:rsidR="008B632A" w:rsidRDefault="008B632A" w:rsidP="008B632A">
      <w:pPr>
        <w:jc w:val="both"/>
      </w:pPr>
    </w:p>
    <w:p w:rsidR="008B632A" w:rsidRPr="008B632A" w:rsidRDefault="008B632A" w:rsidP="008B632A">
      <w:pPr>
        <w:jc w:val="both"/>
      </w:pPr>
      <w:r w:rsidRPr="008B632A">
        <w:t>10. Сведения о проведении публичных обсуждений проекта нормативного правового акта:</w:t>
      </w:r>
    </w:p>
    <w:p w:rsidR="008B632A" w:rsidRPr="008B632A" w:rsidRDefault="008B632A" w:rsidP="008B632A">
      <w:pPr>
        <w:jc w:val="both"/>
      </w:pPr>
      <w:r w:rsidRPr="008B632A">
        <w:t>Сроки прове</w:t>
      </w:r>
      <w:r>
        <w:t>дения публичных обсуждений: с 26.11.2021 по 16</w:t>
      </w:r>
      <w:r w:rsidRPr="008B632A">
        <w:t>.12.2021.</w:t>
      </w:r>
    </w:p>
    <w:p w:rsidR="008B632A" w:rsidRPr="008B632A" w:rsidRDefault="008B632A" w:rsidP="008B632A">
      <w:pPr>
        <w:jc w:val="both"/>
      </w:pPr>
      <w:r w:rsidRPr="008B632A">
        <w:t>Формы проведения публичных обсуждений: размещение документов и информации на официальном сайте администрации городского округа город Елец (</w:t>
      </w:r>
      <w:hyperlink r:id="rId6" w:history="1">
        <w:r w:rsidRPr="008B632A">
          <w:rPr>
            <w:color w:val="0000FF"/>
            <w:u w:val="single"/>
          </w:rPr>
          <w:t>www.elets-adm.ru</w:t>
        </w:r>
      </w:hyperlink>
      <w:r w:rsidRPr="008B632A">
        <w:t>) в информационно-телекоммуникационной сети «Интернет».</w:t>
      </w:r>
    </w:p>
    <w:p w:rsidR="008B632A" w:rsidRPr="008B632A" w:rsidRDefault="008B632A" w:rsidP="008B632A">
      <w:pPr>
        <w:jc w:val="both"/>
      </w:pPr>
      <w:r w:rsidRPr="008B632A">
        <w:t>Перечень органов и организаций, которые извещались о проведении публичного обсуждения:</w:t>
      </w:r>
    </w:p>
    <w:p w:rsidR="008B632A" w:rsidRPr="008B632A" w:rsidRDefault="008B632A" w:rsidP="008B632A">
      <w:pPr>
        <w:widowControl w:val="0"/>
        <w:autoSpaceDE w:val="0"/>
        <w:autoSpaceDN w:val="0"/>
        <w:adjustRightInd w:val="0"/>
        <w:jc w:val="both"/>
      </w:pPr>
      <w:r w:rsidRPr="008B632A">
        <w:t>-уполномоченный по защите прав предпринимателей в Липецкой области А.А. Бабанов,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both"/>
      </w:pPr>
      <w:r w:rsidRPr="008B632A">
        <w:t>-ассоциация по защите прав и интересов предпринимателей «Инициатива»,</w:t>
      </w:r>
      <w:r w:rsidRPr="008B632A">
        <w:br/>
        <w:t>-Союз "Липецкая торгово-промышленная палата»,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both"/>
      </w:pPr>
      <w:r w:rsidRPr="008B632A">
        <w:t xml:space="preserve">-ЛРО "ОПОРА РОССИИ",  </w:t>
      </w:r>
    </w:p>
    <w:p w:rsidR="008B632A" w:rsidRPr="008B632A" w:rsidRDefault="008B632A" w:rsidP="008B632A">
      <w:pPr>
        <w:widowControl w:val="0"/>
        <w:autoSpaceDE w:val="0"/>
        <w:autoSpaceDN w:val="0"/>
        <w:adjustRightInd w:val="0"/>
        <w:jc w:val="both"/>
      </w:pPr>
      <w:r w:rsidRPr="008B632A">
        <w:t>-Липецкое региональное отделение общеросси</w:t>
      </w:r>
      <w:r w:rsidR="00AA04C2">
        <w:t xml:space="preserve">йской общественной организации </w:t>
      </w:r>
      <w:bookmarkStart w:id="10" w:name="_GoBack"/>
      <w:bookmarkEnd w:id="10"/>
      <w:r w:rsidRPr="008B632A">
        <w:t>«Деловая Россия».</w:t>
      </w:r>
    </w:p>
    <w:p w:rsidR="008B632A" w:rsidRDefault="008B632A" w:rsidP="008B632A">
      <w:pPr>
        <w:widowControl w:val="0"/>
        <w:autoSpaceDE w:val="0"/>
        <w:autoSpaceDN w:val="0"/>
        <w:adjustRightInd w:val="0"/>
        <w:jc w:val="both"/>
      </w:pPr>
    </w:p>
    <w:p w:rsidR="008B632A" w:rsidRPr="008B632A" w:rsidRDefault="008B632A" w:rsidP="008B632A">
      <w:pPr>
        <w:widowControl w:val="0"/>
        <w:autoSpaceDE w:val="0"/>
        <w:autoSpaceDN w:val="0"/>
        <w:adjustRightInd w:val="0"/>
        <w:jc w:val="both"/>
      </w:pPr>
      <w:r w:rsidRPr="008B632A">
        <w:t xml:space="preserve">11. Перечень поступивших предложений по результатам публичного обсуждения: в период проведения публичного обсуждения: с </w:t>
      </w:r>
      <w:r>
        <w:t>26.11.2021 по 16</w:t>
      </w:r>
      <w:r w:rsidRPr="008B632A">
        <w:t>.12.2021 не поступило ни одного предложения от участников публичного обсуждения.</w:t>
      </w:r>
    </w:p>
    <w:p w:rsidR="008B632A" w:rsidRPr="0062382F" w:rsidRDefault="008B632A" w:rsidP="008B6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32A" w:rsidRPr="0062382F" w:rsidRDefault="008B632A" w:rsidP="008B632A"/>
    <w:p w:rsidR="008B632A" w:rsidRDefault="008B632A" w:rsidP="008B632A">
      <w:r>
        <w:t>Начальник Управления дорог,</w:t>
      </w:r>
    </w:p>
    <w:p w:rsidR="008B632A" w:rsidRDefault="008B632A" w:rsidP="008B632A">
      <w:r>
        <w:t>транспорта и благоустройства</w:t>
      </w:r>
    </w:p>
    <w:p w:rsidR="008B632A" w:rsidRDefault="008B632A" w:rsidP="008B632A">
      <w:r>
        <w:t>администрации городского округа</w:t>
      </w:r>
    </w:p>
    <w:p w:rsidR="008B632A" w:rsidRDefault="008B632A" w:rsidP="008B632A">
      <w:pPr>
        <w:tabs>
          <w:tab w:val="left" w:pos="7062"/>
        </w:tabs>
      </w:pPr>
      <w:r>
        <w:t>город Елец</w:t>
      </w:r>
      <w:r>
        <w:tab/>
        <w:t xml:space="preserve">              А.Ю. </w:t>
      </w:r>
      <w:proofErr w:type="spellStart"/>
      <w:r>
        <w:t>Бричеев</w:t>
      </w:r>
      <w:proofErr w:type="spellEnd"/>
    </w:p>
    <w:p w:rsidR="008B632A" w:rsidRDefault="008B632A" w:rsidP="008B632A"/>
    <w:p w:rsidR="008B632A" w:rsidRDefault="008B632A" w:rsidP="008B632A"/>
    <w:p w:rsidR="003D37B5" w:rsidRDefault="003D37B5"/>
    <w:sectPr w:rsidR="003D37B5" w:rsidSect="008B632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A"/>
    <w:rsid w:val="003D37B5"/>
    <w:rsid w:val="008B632A"/>
    <w:rsid w:val="00A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78B"/>
  <w15:chartTrackingRefBased/>
  <w15:docId w15:val="{AAB3A9BA-C62A-4074-B81D-DD7477FC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32A"/>
    <w:rPr>
      <w:color w:val="0000FF"/>
      <w:u w:val="single"/>
    </w:rPr>
  </w:style>
  <w:style w:type="paragraph" w:customStyle="1" w:styleId="ConsPlusNonformat">
    <w:name w:val="ConsPlusNonformat"/>
    <w:rsid w:val="008B6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B632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32A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ts-adm.ru/" TargetMode="External"/><Relationship Id="rId5" Type="http://schemas.openxmlformats.org/officeDocument/2006/relationships/hyperlink" Target="file:///C:\Users\User\Desktop\&#1089;&#1074;&#1086;&#1076;&#1085;&#1099;&#1081;%20&#1086;&#1090;&#1095;&#1077;&#1090;%20&#1084;&#1086;&#1081;%2025.06.2021.doc" TargetMode="External"/><Relationship Id="rId4" Type="http://schemas.openxmlformats.org/officeDocument/2006/relationships/hyperlink" Target="file:///C:\Users\User\Desktop\&#1089;&#1074;&#1086;&#1076;&#1085;&#1099;&#1081;%20&#1086;&#1090;&#1095;&#1077;&#1090;%20&#1084;&#1086;&#1081;%2025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2021-12-15T08:38:00Z</dcterms:created>
  <dcterms:modified xsi:type="dcterms:W3CDTF">2021-12-15T09:02:00Z</dcterms:modified>
</cp:coreProperties>
</file>