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УВЕДОМЛЕНИЕ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о подготовке проекта нормативного правового акта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Вид и наименование проекта нормативного правового акта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: 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Изменения в Положение о ставках арендной платы за земельные участки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расположенные на территории города Ельца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государственная собственность на которые не разграничена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принятое решением Елецкого городского Совета депутатов от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12.04.2007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№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121 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с изменениями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регулирует отношения в области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: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установления ставок арендной платы за земельные участки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расположенные на территории городского округа город Елец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государственная собственность на которые не разграничена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Краткое описание проблемы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на решение которой направлен предлагаемый способ регулирования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У организаций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осуществляющих работу по патриотическому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военно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патриотическому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воспитанию граждан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отсутствует финансовая возможность оплаты арендной платы за землю по установленным ставкам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Ставка арендной платы в отношении земельных участков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предоставленных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занятых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для размещения тепловых станций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обслуживающих их сооружений и объектов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превышает  установленную федеральным законодательством ставку для земельных участков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находящихся в федеральной собственности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Основание для разработки проекта нормативного правового акта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исполнение Протокола заседания координационного Совета по экономическим вопросам администрации городского округа город Елец 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05.12.2018,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на котором рассматривалось обращение Регионального отделения ДОСААФ России Липецкой области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поступившее в администрацию городского округа город Елец и администрацию Липецкой области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о снижении ставки арендной платы за землю под объектами  ДОСААФ России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;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Приведение ставки арендной платы в отношении земельных участков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предоставленных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занятых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для размещения тепловых станций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обслуживающих их сооружений и объектов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в соответствии с 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.4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.39.7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Земельного кодекса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.1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Приказа Минэкономразвития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18.06.2013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347.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Разработчик проекта нормативного правового акта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комитет архитектуры и градостроительства администрации городского округа город Елец выражает заинтересованность в получении Ваших обоснованных мнений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комментариев и предложений в отношении идеи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концепции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предлагаемого правового регулирования в срок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16.05.2019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по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21.05.2019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Способ направления информации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: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ru-RU"/>
        </w:rPr>
      </w:pPr>
      <w:r>
        <w:rPr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по электронной почте </w: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ru-RU"/>
        </w:rPr>
        <w:instrText xml:space="preserve"> HYPERLINK "mailto:el-zem@mail.ru"</w:instrText>
      </w:r>
      <w:r>
        <w:rPr>
          <w:rStyle w:val="Hyperlink.0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ru-RU"/>
        </w:rPr>
        <w:fldChar w:fldCharType="separate" w:fldLock="0"/>
      </w:r>
      <w:r>
        <w:rPr>
          <w:rStyle w:val="Hyperlink.0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ru-RU"/>
        </w:rPr>
        <w:t>el-zem@mail.ru</w:t>
      </w:r>
      <w: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fldChar w:fldCharType="end" w:fldLock="0"/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1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по факсу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8 (47467) 20148;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1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письменно по адресу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: 399770,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Липецкая область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город Елец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ул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Мира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д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.115.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1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1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Контактное лицо по вопросам представления информации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1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Начальник отдела приватизации и аренды земельных участков комитета архитектуры и градостроительства  администрации городского округа город Елец Манькова Татьяна Николаевна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1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Номер контактного телефона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: 8 (47467) 22123, 40539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адрес электронной почты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>:</w:t>
      </w:r>
      <w:r>
        <w:rPr>
          <w:rStyle w:val="Нет"/>
          <w:rFonts w:ascii="Courier New" w:cs="Arial Unicode MS" w:hAnsi="Courier New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en-US"/>
        </w:rPr>
        <w:instrText xml:space="preserve"> HYPERLINK "mailto:el-zem@mail.ru"</w:instrText>
      </w:r>
      <w:r>
        <w:rPr>
          <w:rStyle w:val="Hyperlink.1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en-US"/>
        </w:rPr>
        <w:fldChar w:fldCharType="separate" w:fldLock="0"/>
      </w:r>
      <w:r>
        <w:rPr>
          <w:rStyle w:val="Hyperlink.1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en-US"/>
        </w:rPr>
        <w:t>el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ru-RU"/>
        </w:rPr>
        <w:t>-</w:t>
      </w:r>
      <w:r>
        <w:rPr>
          <w:rStyle w:val="Hyperlink.1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en-US"/>
        </w:rPr>
        <w:t>zem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ru-RU"/>
        </w:rPr>
        <w:t>@</w:t>
      </w:r>
      <w:r>
        <w:rPr>
          <w:rStyle w:val="Hyperlink.1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en-US"/>
        </w:rPr>
        <w:t>mail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ru-RU"/>
        </w:rPr>
        <w:t>.</w:t>
      </w:r>
      <w:r>
        <w:rPr>
          <w:rStyle w:val="Hyperlink.1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6"/>
          <w:szCs w:val="26"/>
          <w:u w:val="single" w:color="0000ff"/>
          <w:vertAlign w:val="baseline"/>
          <w:rtl w:val="0"/>
          <w:lang w:val="en-US"/>
        </w:rPr>
        <w:t>ru</w:t>
      </w:r>
      <w: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color w:val="0000ff"/>
      <w:sz w:val="26"/>
      <w:szCs w:val="26"/>
      <w:u w:val="single" w:color="0000ff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olor w:val="0000ff"/>
      <w:sz w:val="26"/>
      <w:szCs w:val="26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