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2A" w:rsidRDefault="00C63B2A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63B2A" w:rsidRDefault="00C63B2A">
      <w:pPr>
        <w:pStyle w:val="ConsPlusNormal"/>
        <w:jc w:val="both"/>
        <w:outlineLvl w:val="0"/>
      </w:pPr>
    </w:p>
    <w:p w:rsidR="00C63B2A" w:rsidRDefault="00C63B2A">
      <w:pPr>
        <w:pStyle w:val="ConsPlusTitle"/>
        <w:jc w:val="center"/>
        <w:outlineLvl w:val="0"/>
      </w:pPr>
      <w:r>
        <w:t>СОВЕТ ДЕПУТАТОВ ГОРОДСКОГО ОКРУГА ГОРОД ЕЛЕЦ</w:t>
      </w:r>
    </w:p>
    <w:p w:rsidR="00C63B2A" w:rsidRDefault="00C63B2A">
      <w:pPr>
        <w:pStyle w:val="ConsPlusTitle"/>
        <w:jc w:val="center"/>
      </w:pPr>
      <w:r>
        <w:t>ЛИПЕЦКОЙ ОБЛАСТИ</w:t>
      </w:r>
    </w:p>
    <w:p w:rsidR="00C63B2A" w:rsidRDefault="00C63B2A">
      <w:pPr>
        <w:pStyle w:val="ConsPlusTitle"/>
        <w:jc w:val="center"/>
      </w:pPr>
    </w:p>
    <w:p w:rsidR="00C63B2A" w:rsidRDefault="00C63B2A">
      <w:pPr>
        <w:pStyle w:val="ConsPlusTitle"/>
        <w:jc w:val="center"/>
      </w:pPr>
      <w:r>
        <w:t>РЕШЕНИЕ</w:t>
      </w:r>
    </w:p>
    <w:p w:rsidR="00C63B2A" w:rsidRDefault="00C63B2A">
      <w:pPr>
        <w:pStyle w:val="ConsPlusTitle"/>
        <w:jc w:val="center"/>
      </w:pPr>
      <w:r>
        <w:t>от 19 октября 2016 г. N 392</w:t>
      </w:r>
    </w:p>
    <w:p w:rsidR="00C63B2A" w:rsidRDefault="00C63B2A">
      <w:pPr>
        <w:pStyle w:val="ConsPlusTitle"/>
        <w:jc w:val="center"/>
      </w:pPr>
    </w:p>
    <w:p w:rsidR="00C63B2A" w:rsidRDefault="00C63B2A">
      <w:pPr>
        <w:pStyle w:val="ConsPlusTitle"/>
        <w:jc w:val="center"/>
      </w:pPr>
      <w:r>
        <w:t xml:space="preserve">О </w:t>
      </w:r>
      <w:proofErr w:type="gramStart"/>
      <w:r>
        <w:t>ПОЛОЖЕНИИ</w:t>
      </w:r>
      <w:proofErr w:type="gramEnd"/>
      <w:r>
        <w:t xml:space="preserve"> О ЗЕМЕЛЬНОМ НАЛОГЕ НА ТЕРРИТОРИИ ГОРОДСКОГО</w:t>
      </w:r>
    </w:p>
    <w:p w:rsidR="00C63B2A" w:rsidRDefault="00C63B2A">
      <w:pPr>
        <w:pStyle w:val="ConsPlusTitle"/>
        <w:jc w:val="center"/>
      </w:pPr>
      <w:r>
        <w:t>ОКРУГА ГОРОД ЕЛЕЦ</w:t>
      </w:r>
    </w:p>
    <w:p w:rsidR="00C63B2A" w:rsidRDefault="00C63B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63B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B2A" w:rsidRDefault="00C63B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B2A" w:rsidRDefault="00C63B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3B2A" w:rsidRDefault="00C63B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3B2A" w:rsidRDefault="00C63B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депутатов городского округа г. Елец</w:t>
            </w:r>
            <w:proofErr w:type="gramEnd"/>
          </w:p>
          <w:p w:rsidR="00C63B2A" w:rsidRDefault="00C63B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22.11.2019 </w:t>
            </w:r>
            <w:hyperlink r:id="rId6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13.08.2021 </w:t>
            </w:r>
            <w:hyperlink r:id="rId7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04.02.2022 </w:t>
            </w:r>
            <w:hyperlink r:id="rId8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>,</w:t>
            </w:r>
          </w:p>
          <w:p w:rsidR="00C63B2A" w:rsidRDefault="00C63B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01.12.2023 </w:t>
            </w:r>
            <w:hyperlink r:id="rId9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B2A" w:rsidRDefault="00C63B2A">
            <w:pPr>
              <w:pStyle w:val="ConsPlusNormal"/>
            </w:pPr>
          </w:p>
        </w:tc>
      </w:tr>
    </w:tbl>
    <w:p w:rsidR="00C63B2A" w:rsidRDefault="00C63B2A">
      <w:pPr>
        <w:pStyle w:val="ConsPlusNormal"/>
        <w:jc w:val="both"/>
      </w:pPr>
    </w:p>
    <w:p w:rsidR="00C63B2A" w:rsidRDefault="00C63B2A">
      <w:pPr>
        <w:pStyle w:val="ConsPlusNormal"/>
        <w:ind w:firstLine="540"/>
        <w:jc w:val="both"/>
      </w:pPr>
      <w:proofErr w:type="gramStart"/>
      <w:r>
        <w:t xml:space="preserve">Рассмотрев предложенный администрацией городского округа город Елец проект Положения о земельном налоге на территории городского округа город Елец, учитывая заключения прокуратуры города Ельца, Контрольно-счетной комиссии городского округа город Елец, рекомендательное решение постоянной комиссии Совета депутатов городского округа город Елец, руководствуясь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2">
        <w:r>
          <w:rPr>
            <w:color w:val="0000FF"/>
          </w:rPr>
          <w:t>Уставом</w:t>
        </w:r>
        <w:proofErr w:type="gramEnd"/>
      </w:hyperlink>
      <w:r>
        <w:t xml:space="preserve"> городского округа город Елец, Совет депутатов городского округа город Елец решил:</w:t>
      </w:r>
    </w:p>
    <w:p w:rsidR="00C63B2A" w:rsidRDefault="00C63B2A">
      <w:pPr>
        <w:pStyle w:val="ConsPlusNormal"/>
        <w:spacing w:before="220"/>
        <w:ind w:firstLine="540"/>
        <w:jc w:val="both"/>
      </w:pPr>
      <w:r>
        <w:t xml:space="preserve">1. Принять </w:t>
      </w:r>
      <w:hyperlink w:anchor="P40">
        <w:r>
          <w:rPr>
            <w:color w:val="0000FF"/>
          </w:rPr>
          <w:t>Положение</w:t>
        </w:r>
      </w:hyperlink>
      <w:r>
        <w:t xml:space="preserve"> о земельном налоге на территории городского округа город Елец (прилагается).</w:t>
      </w:r>
    </w:p>
    <w:p w:rsidR="00C63B2A" w:rsidRDefault="00C63B2A">
      <w:pPr>
        <w:pStyle w:val="ConsPlusNormal"/>
        <w:spacing w:before="220"/>
        <w:ind w:firstLine="540"/>
        <w:jc w:val="both"/>
      </w:pPr>
      <w:r>
        <w:t xml:space="preserve">2. Направить указанное </w:t>
      </w:r>
      <w:hyperlink w:anchor="P40">
        <w:r>
          <w:rPr>
            <w:color w:val="0000FF"/>
          </w:rPr>
          <w:t>Положение</w:t>
        </w:r>
      </w:hyperlink>
      <w:r>
        <w:t xml:space="preserve"> главе городского округа город Елец для подписания и официального опубликования.</w:t>
      </w:r>
    </w:p>
    <w:p w:rsidR="00C63B2A" w:rsidRDefault="00C63B2A">
      <w:pPr>
        <w:pStyle w:val="ConsPlusNormal"/>
        <w:spacing w:before="220"/>
        <w:ind w:firstLine="540"/>
        <w:jc w:val="both"/>
      </w:pPr>
      <w:r>
        <w:t xml:space="preserve">3. Со дня вступления в силу настоящего </w:t>
      </w:r>
      <w:hyperlink w:anchor="P40">
        <w:r>
          <w:rPr>
            <w:color w:val="0000FF"/>
          </w:rPr>
          <w:t>Положения</w:t>
        </w:r>
      </w:hyperlink>
      <w:r>
        <w:t xml:space="preserve"> признать утратившими силу:</w:t>
      </w:r>
    </w:p>
    <w:p w:rsidR="00C63B2A" w:rsidRDefault="00C63B2A">
      <w:pPr>
        <w:pStyle w:val="ConsPlusNormal"/>
        <w:spacing w:before="220"/>
        <w:ind w:firstLine="540"/>
        <w:jc w:val="both"/>
      </w:pPr>
      <w:proofErr w:type="gramStart"/>
      <w:r>
        <w:t xml:space="preserve">1) </w:t>
      </w:r>
      <w:hyperlink r:id="rId13">
        <w:r>
          <w:rPr>
            <w:color w:val="0000FF"/>
          </w:rPr>
          <w:t>решение</w:t>
        </w:r>
      </w:hyperlink>
      <w:r>
        <w:t xml:space="preserve"> Елецкого городского Совета депутатов от 23.11.2005 N 22 "О проекте Положения о земельном налоге на территории г. Ельца Липецкой области";</w:t>
      </w:r>
      <w:proofErr w:type="gramEnd"/>
    </w:p>
    <w:p w:rsidR="00C63B2A" w:rsidRDefault="00C63B2A">
      <w:pPr>
        <w:pStyle w:val="ConsPlusNormal"/>
        <w:spacing w:before="220"/>
        <w:ind w:firstLine="540"/>
        <w:jc w:val="both"/>
      </w:pPr>
      <w:r>
        <w:t xml:space="preserve">2) </w:t>
      </w:r>
      <w:hyperlink r:id="rId14">
        <w:r>
          <w:rPr>
            <w:color w:val="0000FF"/>
          </w:rPr>
          <w:t>решение</w:t>
        </w:r>
      </w:hyperlink>
      <w:r>
        <w:t xml:space="preserve"> Елецкого городского Совета депутатов от 17.07.2006 N 22 "О внесении изменения в Положение о земельном налоге на территории г. Ельца Липецкой области, утвержденное решением Елецкого городского Совета депутатов N 22 от 23.11.2005";</w:t>
      </w:r>
    </w:p>
    <w:p w:rsidR="00C63B2A" w:rsidRDefault="00C63B2A">
      <w:pPr>
        <w:pStyle w:val="ConsPlusNormal"/>
        <w:spacing w:before="220"/>
        <w:ind w:firstLine="540"/>
        <w:jc w:val="both"/>
      </w:pPr>
      <w:r>
        <w:t xml:space="preserve">3) </w:t>
      </w:r>
      <w:hyperlink r:id="rId15">
        <w:r>
          <w:rPr>
            <w:color w:val="0000FF"/>
          </w:rPr>
          <w:t>решение</w:t>
        </w:r>
      </w:hyperlink>
      <w:r>
        <w:t xml:space="preserve"> Елецкого городского Совета депутатов от 16.02.2007 N 112 "О внесении изменения в Положение о земельном налоге на территории г. Ельца Липецкой области, утвержденное решением Елецкого городского Совета депутатов от 23.11.2005 N 22 (с изменением от 17.07.2006)";</w:t>
      </w:r>
    </w:p>
    <w:p w:rsidR="00C63B2A" w:rsidRDefault="00C63B2A">
      <w:pPr>
        <w:pStyle w:val="ConsPlusNormal"/>
        <w:spacing w:before="220"/>
        <w:ind w:firstLine="540"/>
        <w:jc w:val="both"/>
      </w:pPr>
      <w:r>
        <w:t xml:space="preserve">4) </w:t>
      </w:r>
      <w:hyperlink r:id="rId16">
        <w:r>
          <w:rPr>
            <w:color w:val="0000FF"/>
          </w:rPr>
          <w:t>решение</w:t>
        </w:r>
      </w:hyperlink>
      <w:r>
        <w:t xml:space="preserve"> Совета депутатов города Ельца от 07.09.2007 N 184 "О внесении изменения в раздел IV.I "Налоговые льготы" Положения о земельном налоге на территории г. Ельца Липецкой области, утвержденного решением Елецкого городского Совета депутатов от 23.11.2005 N 22 (с изменениями от 17.07.2006, от 16.02.2007)";</w:t>
      </w:r>
    </w:p>
    <w:p w:rsidR="00C63B2A" w:rsidRDefault="00C63B2A">
      <w:pPr>
        <w:pStyle w:val="ConsPlusNormal"/>
        <w:spacing w:before="220"/>
        <w:ind w:firstLine="540"/>
        <w:jc w:val="both"/>
      </w:pPr>
      <w:r>
        <w:t xml:space="preserve">5) </w:t>
      </w:r>
      <w:hyperlink r:id="rId17">
        <w:r>
          <w:rPr>
            <w:color w:val="0000FF"/>
          </w:rPr>
          <w:t>решение</w:t>
        </w:r>
      </w:hyperlink>
      <w:r>
        <w:t xml:space="preserve"> Совета депутатов города Ельца от 09.10.2007 N 197 "О внесении изменений в раздел IV.I "Налоговые льготы" Положения о земельном налоге на территории г. Ельца Липецкой области, утвержденного решением Елецкого городского Совета депутатов от 23.11.2005 N 22 (с изменениями от 17.07.2006, от 16.02.2007, от 07.09.2007)";</w:t>
      </w:r>
    </w:p>
    <w:p w:rsidR="00C63B2A" w:rsidRDefault="00C63B2A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6) </w:t>
      </w:r>
      <w:hyperlink r:id="rId18">
        <w:r>
          <w:rPr>
            <w:color w:val="0000FF"/>
          </w:rPr>
          <w:t>решение</w:t>
        </w:r>
      </w:hyperlink>
      <w:r>
        <w:t xml:space="preserve"> Совета депутатов города Ельца от 20.06.2008 N 277 "О внесении изменения в Положение о земельном налоге на территории г. Ельца Липецкой области, принятое решением Елецкого городского Совета депутатов от 23.11.2005 N 22 (с изменениями от 17.07.2006 N 22, от 16.02.2007 N 112, от 07.09.2007 N 184, от 09.10.2007 N 197)";</w:t>
      </w:r>
      <w:proofErr w:type="gramEnd"/>
    </w:p>
    <w:p w:rsidR="00C63B2A" w:rsidRDefault="00C63B2A">
      <w:pPr>
        <w:pStyle w:val="ConsPlusNormal"/>
        <w:spacing w:before="220"/>
        <w:ind w:firstLine="540"/>
        <w:jc w:val="both"/>
      </w:pPr>
      <w:proofErr w:type="gramStart"/>
      <w:r>
        <w:t xml:space="preserve">7) </w:t>
      </w:r>
      <w:hyperlink r:id="rId19">
        <w:r>
          <w:rPr>
            <w:color w:val="0000FF"/>
          </w:rPr>
          <w:t>решение</w:t>
        </w:r>
      </w:hyperlink>
      <w:r>
        <w:t xml:space="preserve"> Совета депутатов города Ельца от 24.11.2009 N 428 "О внесении изменений в Положение о земельном налоге на территории г. Ельца Липецкой области", принятое решением Елецкого городского Совета депутатов от 23.11.2005 N 22 (с изменениями от 17.07.2006 N 22, от 16.02.2007 N 112, от 07.09.2007 N 184, от 09.10.2007 N 197, от 20.06.2008 N 277)";</w:t>
      </w:r>
      <w:proofErr w:type="gramEnd"/>
    </w:p>
    <w:p w:rsidR="00C63B2A" w:rsidRDefault="00C63B2A">
      <w:pPr>
        <w:pStyle w:val="ConsPlusNormal"/>
        <w:spacing w:before="220"/>
        <w:ind w:firstLine="540"/>
        <w:jc w:val="both"/>
      </w:pPr>
      <w:proofErr w:type="gramStart"/>
      <w:r>
        <w:t xml:space="preserve">8) </w:t>
      </w:r>
      <w:hyperlink r:id="rId20">
        <w:r>
          <w:rPr>
            <w:color w:val="0000FF"/>
          </w:rPr>
          <w:t>решение</w:t>
        </w:r>
      </w:hyperlink>
      <w:r>
        <w:t xml:space="preserve"> Совета депутатов города Ельца от 15.06.2010 N 470 "О внесении изменений в Положение о земельном налоге на территории г. Ельца Липецкой области, принятое решением Елецкого городского Совета депутатов от 23.11.2005 N 22 (с изменениями от 17.07.2006 N 22, от 16.02.2007 N 112, от 07.09.2007 N 184, от 09.10.2007 N 197, от 20.06.2008 N 277, от 24.11.2009 N 428)";</w:t>
      </w:r>
      <w:proofErr w:type="gramEnd"/>
    </w:p>
    <w:p w:rsidR="00C63B2A" w:rsidRDefault="00C63B2A">
      <w:pPr>
        <w:pStyle w:val="ConsPlusNormal"/>
        <w:spacing w:before="220"/>
        <w:ind w:firstLine="540"/>
        <w:jc w:val="both"/>
      </w:pPr>
      <w:proofErr w:type="gramStart"/>
      <w:r>
        <w:t xml:space="preserve">9) </w:t>
      </w:r>
      <w:hyperlink r:id="rId21">
        <w:r>
          <w:rPr>
            <w:color w:val="0000FF"/>
          </w:rPr>
          <w:t>решение</w:t>
        </w:r>
      </w:hyperlink>
      <w:r>
        <w:t xml:space="preserve"> Совета депутатов города Ельца от 24.11.2010 N 515 "О внесении изменений в Положение о земельном налоге на территории г. Ельца Липецкой области, принятое решением Елецкого городского Совета депутатов от 23.11.2005 N 22 (с изменениями от 17.07.2006 N 22, от 16.02.2007 N 112, от 07.09.2007 N 184, от 09.10.2007 N 197, от 20.06.2008 N 277, от 24.11.2009 N 428</w:t>
      </w:r>
      <w:proofErr w:type="gramEnd"/>
      <w:r>
        <w:t>, от 15.06.2010 N 470)";</w:t>
      </w:r>
    </w:p>
    <w:p w:rsidR="00C63B2A" w:rsidRDefault="00C63B2A">
      <w:pPr>
        <w:pStyle w:val="ConsPlusNormal"/>
        <w:spacing w:before="220"/>
        <w:ind w:firstLine="540"/>
        <w:jc w:val="both"/>
      </w:pPr>
      <w:proofErr w:type="gramStart"/>
      <w:r>
        <w:t xml:space="preserve">10) </w:t>
      </w:r>
      <w:hyperlink r:id="rId22">
        <w:r>
          <w:rPr>
            <w:color w:val="0000FF"/>
          </w:rPr>
          <w:t>решение</w:t>
        </w:r>
      </w:hyperlink>
      <w:r>
        <w:t xml:space="preserve"> Совета депутатов города Ельца от 04.02.2011 N 544 "О внесении изменений в Положение о земельном налоге на территории г. Ельца Липецкой области, принятое решением Елецкого городского Совета депутатов от 23.11.2005 N 22 (с изменениями от 17.07.2006 N 22, от 16.02.2007 N 112, от 07.09.2007 N 184, от 09.10.2007 N 197, от 20.06.2008 N 277, от 24.11.2009 N 428</w:t>
      </w:r>
      <w:proofErr w:type="gramEnd"/>
      <w:r>
        <w:t>, от 15.06.2010 N 470, от 24.11.2010 N 515)";</w:t>
      </w:r>
    </w:p>
    <w:p w:rsidR="00C63B2A" w:rsidRDefault="00C63B2A">
      <w:pPr>
        <w:pStyle w:val="ConsPlusNormal"/>
        <w:spacing w:before="220"/>
        <w:ind w:firstLine="540"/>
        <w:jc w:val="both"/>
      </w:pPr>
      <w:proofErr w:type="gramStart"/>
      <w:r>
        <w:t xml:space="preserve">11) </w:t>
      </w:r>
      <w:hyperlink r:id="rId23">
        <w:r>
          <w:rPr>
            <w:color w:val="0000FF"/>
          </w:rPr>
          <w:t>решение</w:t>
        </w:r>
      </w:hyperlink>
      <w:r>
        <w:t xml:space="preserve"> Совета депутатов города Ельца от 04.10.2011 N 601 "О внесении изменений в Положение о земельном налоге на территории г. Ельца Липецкой области, принятое решением Елецкого городского Совета депутатов от 23.11.2005 N 22 (с изменениями от 17.07.2006 N 22, от 16.02.2007 N 112, от 07.09.2007 N 184, от 09.10.2007 N 197, от 20.06.2008 N 277, от 24.11.2009 N 428</w:t>
      </w:r>
      <w:proofErr w:type="gramEnd"/>
      <w:r>
        <w:t>, от 15.06.2010 N 470, от 24.11.2010 N 515, от 04.02.2011 N 544)";</w:t>
      </w:r>
    </w:p>
    <w:p w:rsidR="00C63B2A" w:rsidRDefault="00C63B2A">
      <w:pPr>
        <w:pStyle w:val="ConsPlusNormal"/>
        <w:spacing w:before="220"/>
        <w:ind w:firstLine="540"/>
        <w:jc w:val="both"/>
      </w:pPr>
      <w:proofErr w:type="gramStart"/>
      <w:r>
        <w:t xml:space="preserve">12) </w:t>
      </w:r>
      <w:hyperlink r:id="rId24">
        <w:r>
          <w:rPr>
            <w:color w:val="0000FF"/>
          </w:rPr>
          <w:t>решение</w:t>
        </w:r>
      </w:hyperlink>
      <w:r>
        <w:t xml:space="preserve"> Совета депутатов города Ельца от 30.11.2012 N 35 "О внесении изменения в Положение о земельном налоге на территории г. Ельца Липецкой области, принятое решением Елецкого городского Совета депутатов от 23.11.2005 N 22 (с изменениями от 17.07.2006 N 22, от 16.02.2007 N 112, от 07.09.2007 N 184, от 09.10.2007 N 197, от 20.06.2008 N 277, от 24.11.2009 N 428</w:t>
      </w:r>
      <w:proofErr w:type="gramEnd"/>
      <w:r>
        <w:t>, от 15.06.2010 N 470, от 24.11.2010 N 515, от 04.02.2011 N 544, от 04.10.2011 N 601)";</w:t>
      </w:r>
    </w:p>
    <w:p w:rsidR="00C63B2A" w:rsidRDefault="00C63B2A">
      <w:pPr>
        <w:pStyle w:val="ConsPlusNormal"/>
        <w:spacing w:before="220"/>
        <w:ind w:firstLine="540"/>
        <w:jc w:val="both"/>
      </w:pPr>
      <w:proofErr w:type="gramStart"/>
      <w:r>
        <w:t xml:space="preserve">13) </w:t>
      </w:r>
      <w:hyperlink r:id="rId25">
        <w:r>
          <w:rPr>
            <w:color w:val="0000FF"/>
          </w:rPr>
          <w:t>решение</w:t>
        </w:r>
      </w:hyperlink>
      <w:r>
        <w:t xml:space="preserve"> Совета депутатов города Ельца от 31.10.2014 N 207 "О внесении изменения в Положение о земельном налоге на территории г. Ельца Липецкой области, принятое решением Елецкого городского Совета депутатов от 23.11.2005 N 22 (с изменениями от 17.07.2006 N 22, от 16.02.2007 N 112, от 07.09.2007 N 184, от 09.10.2007 N 197, от 20.06.2008 N 277, от 24.11.2009 N 428</w:t>
      </w:r>
      <w:proofErr w:type="gramEnd"/>
      <w:r>
        <w:t>, от 15.06.2010 N 470, от 24.11.2010 N 515, от 04.02.2011 N 544, от 04.10.2011 N 601, от 30.11.2012 N 35)";</w:t>
      </w:r>
    </w:p>
    <w:p w:rsidR="00C63B2A" w:rsidRDefault="00C63B2A">
      <w:pPr>
        <w:pStyle w:val="ConsPlusNormal"/>
        <w:spacing w:before="220"/>
        <w:ind w:firstLine="540"/>
        <w:jc w:val="both"/>
      </w:pPr>
      <w:proofErr w:type="gramStart"/>
      <w:r>
        <w:t xml:space="preserve">14) </w:t>
      </w:r>
      <w:hyperlink r:id="rId26">
        <w:r>
          <w:rPr>
            <w:color w:val="0000FF"/>
          </w:rPr>
          <w:t>решение</w:t>
        </w:r>
      </w:hyperlink>
      <w:r>
        <w:t xml:space="preserve"> Совета депутатов города Ельца от 05.12.2014 N 222 "О внесении изменений в Положение о земельном налоге на территории г. Ельца Липецкой области, принятое решением Елецкого городского Совета депутатов от 23.11.2005 N 22 (с изменениями от 17.07.2006 N 22, от 16.02.2007 N 112, от 07.09.2007 N 184, от 09.10.2007 N 197, от 20.06.2008 N 277, от 24.11.2009 N 428</w:t>
      </w:r>
      <w:proofErr w:type="gramEnd"/>
      <w:r>
        <w:t>, от 15.06.2010 N 470, от 24.11.2010 N 515, от 04.02.2011 N 544, от 04.10.2011 N 601, от 30.11.2012 N 35, от 31.10.2014 N 207)".</w:t>
      </w:r>
    </w:p>
    <w:p w:rsidR="00C63B2A" w:rsidRDefault="00C63B2A">
      <w:pPr>
        <w:pStyle w:val="ConsPlusNormal"/>
        <w:jc w:val="both"/>
      </w:pPr>
    </w:p>
    <w:p w:rsidR="00C63B2A" w:rsidRDefault="00C63B2A">
      <w:pPr>
        <w:pStyle w:val="ConsPlusNormal"/>
        <w:jc w:val="right"/>
      </w:pPr>
      <w:r>
        <w:t>Председатель</w:t>
      </w:r>
    </w:p>
    <w:p w:rsidR="00C63B2A" w:rsidRDefault="00C63B2A">
      <w:pPr>
        <w:pStyle w:val="ConsPlusNormal"/>
        <w:jc w:val="right"/>
      </w:pPr>
      <w:r>
        <w:lastRenderedPageBreak/>
        <w:t>В.Н.НИКОНОВ</w:t>
      </w:r>
    </w:p>
    <w:p w:rsidR="00C63B2A" w:rsidRDefault="00C63B2A">
      <w:pPr>
        <w:pStyle w:val="ConsPlusNormal"/>
        <w:jc w:val="both"/>
      </w:pPr>
    </w:p>
    <w:p w:rsidR="00C63B2A" w:rsidRDefault="00C63B2A">
      <w:pPr>
        <w:pStyle w:val="ConsPlusNormal"/>
        <w:jc w:val="both"/>
      </w:pPr>
    </w:p>
    <w:p w:rsidR="00C63B2A" w:rsidRDefault="00C63B2A">
      <w:pPr>
        <w:pStyle w:val="ConsPlusNormal"/>
        <w:jc w:val="both"/>
      </w:pPr>
    </w:p>
    <w:p w:rsidR="00C63B2A" w:rsidRDefault="00C63B2A">
      <w:pPr>
        <w:pStyle w:val="ConsPlusNormal"/>
        <w:jc w:val="both"/>
      </w:pPr>
    </w:p>
    <w:p w:rsidR="00C63B2A" w:rsidRDefault="00C63B2A">
      <w:pPr>
        <w:pStyle w:val="ConsPlusNormal"/>
        <w:jc w:val="both"/>
      </w:pPr>
    </w:p>
    <w:p w:rsidR="00C63B2A" w:rsidRDefault="00C63B2A">
      <w:pPr>
        <w:pStyle w:val="ConsPlusTitle"/>
        <w:jc w:val="center"/>
        <w:outlineLvl w:val="0"/>
      </w:pPr>
      <w:bookmarkStart w:id="1" w:name="P40"/>
      <w:bookmarkEnd w:id="1"/>
      <w:r>
        <w:t>ПОЛОЖЕНИЕ О ЗЕМЕЛЬНОМ НАЛОГЕ НА ТЕРРИТОРИИ</w:t>
      </w:r>
    </w:p>
    <w:p w:rsidR="00C63B2A" w:rsidRDefault="00C63B2A">
      <w:pPr>
        <w:pStyle w:val="ConsPlusTitle"/>
        <w:jc w:val="center"/>
      </w:pPr>
      <w:r>
        <w:t>ГОРОДСКОГО ОКРУГА ГОРОД ЕЛЕЦ</w:t>
      </w:r>
    </w:p>
    <w:p w:rsidR="00C63B2A" w:rsidRDefault="00C63B2A">
      <w:pPr>
        <w:pStyle w:val="ConsPlusNormal"/>
        <w:jc w:val="both"/>
      </w:pPr>
    </w:p>
    <w:p w:rsidR="00C63B2A" w:rsidRDefault="00C63B2A">
      <w:pPr>
        <w:pStyle w:val="ConsPlusNormal"/>
        <w:jc w:val="right"/>
      </w:pPr>
      <w:r>
        <w:t>Принято</w:t>
      </w:r>
    </w:p>
    <w:p w:rsidR="00C63B2A" w:rsidRDefault="00C63B2A">
      <w:pPr>
        <w:pStyle w:val="ConsPlusNormal"/>
        <w:jc w:val="right"/>
      </w:pPr>
      <w:r>
        <w:t>решением</w:t>
      </w:r>
    </w:p>
    <w:p w:rsidR="00C63B2A" w:rsidRDefault="00C63B2A">
      <w:pPr>
        <w:pStyle w:val="ConsPlusNormal"/>
        <w:jc w:val="right"/>
      </w:pPr>
      <w:r>
        <w:t>Совета депутатов</w:t>
      </w:r>
    </w:p>
    <w:p w:rsidR="00C63B2A" w:rsidRDefault="00C63B2A">
      <w:pPr>
        <w:pStyle w:val="ConsPlusNormal"/>
        <w:jc w:val="right"/>
      </w:pPr>
      <w:r>
        <w:t>городского округа</w:t>
      </w:r>
    </w:p>
    <w:p w:rsidR="00C63B2A" w:rsidRDefault="00C63B2A">
      <w:pPr>
        <w:pStyle w:val="ConsPlusNormal"/>
        <w:jc w:val="right"/>
      </w:pPr>
      <w:r>
        <w:t>город Елец</w:t>
      </w:r>
    </w:p>
    <w:p w:rsidR="00C63B2A" w:rsidRDefault="00C63B2A">
      <w:pPr>
        <w:pStyle w:val="ConsPlusNormal"/>
        <w:jc w:val="right"/>
      </w:pPr>
      <w:r>
        <w:t>от 19.10.2016 N 392</w:t>
      </w:r>
    </w:p>
    <w:p w:rsidR="00C63B2A" w:rsidRDefault="00C63B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63B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B2A" w:rsidRDefault="00C63B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B2A" w:rsidRDefault="00C63B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3B2A" w:rsidRDefault="00C63B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3B2A" w:rsidRDefault="00C63B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депутатов городского округа г. Елец</w:t>
            </w:r>
            <w:proofErr w:type="gramEnd"/>
          </w:p>
          <w:p w:rsidR="00C63B2A" w:rsidRDefault="00C63B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22.11.2019 </w:t>
            </w:r>
            <w:hyperlink r:id="rId27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13.08.2021 </w:t>
            </w:r>
            <w:hyperlink r:id="rId28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04.02.2022 </w:t>
            </w:r>
            <w:hyperlink r:id="rId29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>,</w:t>
            </w:r>
          </w:p>
          <w:p w:rsidR="00C63B2A" w:rsidRDefault="00C63B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01.12.2023 </w:t>
            </w:r>
            <w:hyperlink r:id="rId30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B2A" w:rsidRDefault="00C63B2A">
            <w:pPr>
              <w:pStyle w:val="ConsPlusNormal"/>
            </w:pPr>
          </w:p>
        </w:tc>
      </w:tr>
    </w:tbl>
    <w:p w:rsidR="00C63B2A" w:rsidRDefault="00C63B2A">
      <w:pPr>
        <w:pStyle w:val="ConsPlusNormal"/>
        <w:jc w:val="both"/>
      </w:pPr>
    </w:p>
    <w:p w:rsidR="00C63B2A" w:rsidRDefault="00C63B2A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:rsidR="00C63B2A" w:rsidRDefault="00C63B2A">
      <w:pPr>
        <w:pStyle w:val="ConsPlusNormal"/>
        <w:jc w:val="both"/>
      </w:pPr>
    </w:p>
    <w:p w:rsidR="00C63B2A" w:rsidRDefault="00C63B2A">
      <w:pPr>
        <w:pStyle w:val="ConsPlusNormal"/>
        <w:ind w:firstLine="540"/>
        <w:jc w:val="both"/>
      </w:pPr>
      <w:r>
        <w:t xml:space="preserve">1. Настоящим Положением в соответствии с Налоговым </w:t>
      </w:r>
      <w:hyperlink r:id="rId31">
        <w:r>
          <w:rPr>
            <w:color w:val="0000FF"/>
          </w:rPr>
          <w:t>кодексом</w:t>
        </w:r>
      </w:hyperlink>
      <w:r>
        <w:t xml:space="preserve"> Российской Федерации на территории городского округа город Елец определяются ставки земельного налога (далее - налог), порядок и сроки уплаты налога в отношении налогоплательщиков-организаций, налоговые льготы.</w:t>
      </w:r>
    </w:p>
    <w:p w:rsidR="00C63B2A" w:rsidRDefault="00C63B2A">
      <w:pPr>
        <w:pStyle w:val="ConsPlusNormal"/>
        <w:spacing w:before="220"/>
        <w:ind w:firstLine="540"/>
        <w:jc w:val="both"/>
      </w:pPr>
      <w:r>
        <w:t xml:space="preserve">2. Общие принципы, на основании которых определяются налогоплательщики налога, объекты налогообложения, налоговая база, налоговый период, налоговые льготы, порядок исчисления и уплаты налога и суммы авансовых платежей по налогу, устанавливаются Налоговым </w:t>
      </w:r>
      <w:hyperlink r:id="rId32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C63B2A" w:rsidRDefault="00C63B2A">
      <w:pPr>
        <w:pStyle w:val="ConsPlusNormal"/>
        <w:jc w:val="both"/>
      </w:pPr>
    </w:p>
    <w:p w:rsidR="00C63B2A" w:rsidRDefault="00C63B2A">
      <w:pPr>
        <w:pStyle w:val="ConsPlusTitle"/>
        <w:ind w:firstLine="540"/>
        <w:jc w:val="both"/>
        <w:outlineLvl w:val="1"/>
      </w:pPr>
      <w:r>
        <w:t>Статья 2. Налоговая ставка</w:t>
      </w:r>
    </w:p>
    <w:p w:rsidR="00C63B2A" w:rsidRDefault="00C63B2A">
      <w:pPr>
        <w:pStyle w:val="ConsPlusNormal"/>
        <w:jc w:val="both"/>
      </w:pPr>
    </w:p>
    <w:p w:rsidR="00C63B2A" w:rsidRDefault="00C63B2A">
      <w:pPr>
        <w:pStyle w:val="ConsPlusNormal"/>
        <w:ind w:firstLine="540"/>
        <w:jc w:val="both"/>
      </w:pPr>
      <w:r>
        <w:t>Налоговая ставка устанавливается в следующих размерах:</w:t>
      </w:r>
    </w:p>
    <w:p w:rsidR="00C63B2A" w:rsidRDefault="00C63B2A">
      <w:pPr>
        <w:pStyle w:val="ConsPlusNormal"/>
        <w:spacing w:before="220"/>
        <w:ind w:firstLine="540"/>
        <w:jc w:val="both"/>
      </w:pPr>
      <w:r>
        <w:t>1) 0,3 процента в отношении земельных участков:</w:t>
      </w:r>
    </w:p>
    <w:p w:rsidR="00C63B2A" w:rsidRDefault="00C63B2A">
      <w:pPr>
        <w:pStyle w:val="ConsPlusNormal"/>
        <w:spacing w:before="220"/>
        <w:ind w:firstLine="540"/>
        <w:jc w:val="both"/>
      </w:pPr>
      <w:r>
        <w:t>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C63B2A" w:rsidRDefault="00C63B2A">
      <w:pPr>
        <w:pStyle w:val="ConsPlusNormal"/>
        <w:spacing w:before="220"/>
        <w:ind w:firstLine="540"/>
        <w:jc w:val="both"/>
      </w:pPr>
      <w:proofErr w:type="gramStart"/>
      <w: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C63B2A" w:rsidRDefault="00C63B2A">
      <w:pPr>
        <w:pStyle w:val="ConsPlusNormal"/>
        <w:jc w:val="both"/>
      </w:pPr>
      <w:r>
        <w:t xml:space="preserve">(в ред. решений Совета депутатов городского округа г. Елец от 22.11.2019 </w:t>
      </w:r>
      <w:hyperlink r:id="rId33">
        <w:r>
          <w:rPr>
            <w:color w:val="0000FF"/>
          </w:rPr>
          <w:t>N 185</w:t>
        </w:r>
      </w:hyperlink>
      <w:r>
        <w:t xml:space="preserve">, от 01.12.2023 </w:t>
      </w:r>
      <w:hyperlink r:id="rId34">
        <w:r>
          <w:rPr>
            <w:color w:val="0000FF"/>
          </w:rPr>
          <w:t>N 112</w:t>
        </w:r>
      </w:hyperlink>
      <w:r>
        <w:t>)</w:t>
      </w:r>
    </w:p>
    <w:p w:rsidR="00C63B2A" w:rsidRDefault="00C63B2A">
      <w:pPr>
        <w:pStyle w:val="ConsPlusNormal"/>
        <w:spacing w:before="220"/>
        <w:ind w:firstLine="540"/>
        <w:jc w:val="both"/>
      </w:pPr>
      <w: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</w:t>
      </w:r>
      <w:r>
        <w:lastRenderedPageBreak/>
        <w:t xml:space="preserve">участков общего назначения, предусмотренных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C63B2A" w:rsidRDefault="00C63B2A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решения</w:t>
        </w:r>
      </w:hyperlink>
      <w:r>
        <w:t xml:space="preserve"> Совета депутатов городского округа г. Елец от 22.11.2019 N 185)</w:t>
      </w:r>
    </w:p>
    <w:p w:rsidR="00C63B2A" w:rsidRDefault="00C63B2A">
      <w:pPr>
        <w:pStyle w:val="ConsPlusNormal"/>
        <w:spacing w:before="220"/>
        <w:ind w:firstLine="540"/>
        <w:jc w:val="both"/>
      </w:pPr>
      <w: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63B2A" w:rsidRDefault="00C63B2A">
      <w:pPr>
        <w:pStyle w:val="ConsPlusNormal"/>
        <w:spacing w:before="220"/>
        <w:ind w:firstLine="540"/>
        <w:jc w:val="both"/>
      </w:pPr>
      <w:r>
        <w:t>2) 1,5 процента в отношении прочих земельных участков.</w:t>
      </w:r>
    </w:p>
    <w:p w:rsidR="00C63B2A" w:rsidRDefault="00C63B2A">
      <w:pPr>
        <w:pStyle w:val="ConsPlusNormal"/>
        <w:jc w:val="both"/>
      </w:pPr>
    </w:p>
    <w:p w:rsidR="00C63B2A" w:rsidRDefault="00C63B2A">
      <w:pPr>
        <w:pStyle w:val="ConsPlusTitle"/>
        <w:ind w:firstLine="540"/>
        <w:jc w:val="both"/>
        <w:outlineLvl w:val="1"/>
      </w:pPr>
      <w:r>
        <w:t>Статья 3. Порядок уплаты налога и авансовых платежей по налогу</w:t>
      </w:r>
    </w:p>
    <w:p w:rsidR="00C63B2A" w:rsidRDefault="00C63B2A">
      <w:pPr>
        <w:pStyle w:val="ConsPlusNormal"/>
        <w:ind w:firstLine="540"/>
        <w:jc w:val="both"/>
      </w:pPr>
      <w:r>
        <w:t xml:space="preserve">(в ред. </w:t>
      </w:r>
      <w:hyperlink r:id="rId37">
        <w:r>
          <w:rPr>
            <w:color w:val="0000FF"/>
          </w:rPr>
          <w:t>решения</w:t>
        </w:r>
      </w:hyperlink>
      <w:r>
        <w:t xml:space="preserve"> Совета депутатов городского округа г. Елец от 13.08.2021 N 305)</w:t>
      </w:r>
    </w:p>
    <w:p w:rsidR="00C63B2A" w:rsidRDefault="00C63B2A">
      <w:pPr>
        <w:pStyle w:val="ConsPlusNormal"/>
        <w:jc w:val="both"/>
      </w:pPr>
    </w:p>
    <w:p w:rsidR="00C63B2A" w:rsidRDefault="00C63B2A">
      <w:pPr>
        <w:pStyle w:val="ConsPlusNormal"/>
        <w:ind w:firstLine="540"/>
        <w:jc w:val="both"/>
      </w:pPr>
      <w:r>
        <w:t xml:space="preserve">1. Налог подлежит уплате налогоплательщиками-организациями по истечении налогового периода в срок, установленный </w:t>
      </w:r>
      <w:hyperlink r:id="rId38">
        <w:r>
          <w:rPr>
            <w:color w:val="0000FF"/>
          </w:rPr>
          <w:t>статьей 397</w:t>
        </w:r>
      </w:hyperlink>
      <w:r>
        <w:t xml:space="preserve"> Налогового кодекса Российской Федерации.</w:t>
      </w:r>
    </w:p>
    <w:p w:rsidR="00C63B2A" w:rsidRDefault="00C63B2A">
      <w:pPr>
        <w:pStyle w:val="ConsPlusNormal"/>
        <w:spacing w:before="220"/>
        <w:ind w:firstLine="540"/>
        <w:jc w:val="both"/>
      </w:pPr>
      <w:r>
        <w:t>2. Для налогоплательщиков-организаций отчетным периодом является первый квартал, второй квартал и третий квартал календарного года.</w:t>
      </w:r>
    </w:p>
    <w:p w:rsidR="00C63B2A" w:rsidRDefault="00C63B2A">
      <w:pPr>
        <w:pStyle w:val="ConsPlusNormal"/>
        <w:spacing w:before="220"/>
        <w:ind w:firstLine="540"/>
        <w:jc w:val="both"/>
      </w:pPr>
      <w:r>
        <w:t xml:space="preserve">Авансовые платежи по налогу подлежат уплате налогоплательщиками-организациями по истечении отчетного периода в срок, установленный </w:t>
      </w:r>
      <w:hyperlink r:id="rId39">
        <w:r>
          <w:rPr>
            <w:color w:val="0000FF"/>
          </w:rPr>
          <w:t>статьей 397</w:t>
        </w:r>
      </w:hyperlink>
      <w:r>
        <w:t xml:space="preserve"> Налогового кодекса Российской Федерации.</w:t>
      </w:r>
    </w:p>
    <w:p w:rsidR="00C63B2A" w:rsidRDefault="00C63B2A">
      <w:pPr>
        <w:pStyle w:val="ConsPlusNormal"/>
        <w:jc w:val="both"/>
      </w:pPr>
    </w:p>
    <w:p w:rsidR="00C63B2A" w:rsidRDefault="00C63B2A">
      <w:pPr>
        <w:pStyle w:val="ConsPlusTitle"/>
        <w:ind w:firstLine="540"/>
        <w:jc w:val="both"/>
        <w:outlineLvl w:val="1"/>
      </w:pPr>
      <w:r>
        <w:t>Статья 4. Налоговые льготы</w:t>
      </w:r>
    </w:p>
    <w:p w:rsidR="00C63B2A" w:rsidRDefault="00C63B2A">
      <w:pPr>
        <w:pStyle w:val="ConsPlusNormal"/>
        <w:jc w:val="both"/>
      </w:pPr>
    </w:p>
    <w:p w:rsidR="00C63B2A" w:rsidRDefault="00C63B2A">
      <w:pPr>
        <w:pStyle w:val="ConsPlusNormal"/>
        <w:ind w:firstLine="540"/>
        <w:jc w:val="both"/>
      </w:pPr>
      <w:r>
        <w:t>Освобождаются от налогообложения:</w:t>
      </w:r>
    </w:p>
    <w:p w:rsidR="00C63B2A" w:rsidRDefault="00C63B2A">
      <w:pPr>
        <w:pStyle w:val="ConsPlusNormal"/>
        <w:spacing w:before="220"/>
        <w:ind w:firstLine="540"/>
        <w:jc w:val="both"/>
      </w:pPr>
      <w:r>
        <w:t xml:space="preserve">1) учреждения за земельные участки, предоставленные под строительство объектов социально-культурного, бытового назначения, финансируемое за счет </w:t>
      </w:r>
      <w:proofErr w:type="gramStart"/>
      <w:r>
        <w:t>средств бюджетов различных уровней бюджетной системы Российской Федерации</w:t>
      </w:r>
      <w:proofErr w:type="gramEnd"/>
      <w:r>
        <w:t>;</w:t>
      </w:r>
    </w:p>
    <w:p w:rsidR="00C63B2A" w:rsidRDefault="00C63B2A">
      <w:pPr>
        <w:pStyle w:val="ConsPlusNormal"/>
        <w:spacing w:before="220"/>
        <w:ind w:firstLine="540"/>
        <w:jc w:val="both"/>
      </w:pPr>
      <w:r>
        <w:t>2) малоимущие граждане в отношении одного земельного участка, предоставленного под жилищное или гаражное строительство либо для ведения садоводства и огородничества, по наибольшей сумме исчисленного земельного налога;</w:t>
      </w:r>
    </w:p>
    <w:p w:rsidR="00C63B2A" w:rsidRDefault="00C63B2A">
      <w:pPr>
        <w:pStyle w:val="ConsPlusNormal"/>
        <w:spacing w:before="220"/>
        <w:ind w:firstLine="540"/>
        <w:jc w:val="both"/>
      </w:pPr>
      <w:r>
        <w:t>3) организации, которым до 01.01.2022 был присвоен статус участника особой экономической зоны регионального уровня, сроком на 3 года с момента возникновения права собственности на земельный участок, который до 01.01.2022 располагался на территории особой экономической зоны регионального уровня;</w:t>
      </w:r>
    </w:p>
    <w:p w:rsidR="00C63B2A" w:rsidRDefault="00C63B2A">
      <w:pPr>
        <w:pStyle w:val="ConsPlusNormal"/>
        <w:jc w:val="both"/>
      </w:pPr>
      <w:r>
        <w:t xml:space="preserve">(п. 3 в ред. </w:t>
      </w:r>
      <w:hyperlink r:id="rId40">
        <w:r>
          <w:rPr>
            <w:color w:val="0000FF"/>
          </w:rPr>
          <w:t>решения</w:t>
        </w:r>
      </w:hyperlink>
      <w:r>
        <w:t xml:space="preserve"> Совета депутатов городского округа г. Елец от 04.02.2022 N 358)</w:t>
      </w:r>
    </w:p>
    <w:p w:rsidR="00C63B2A" w:rsidRDefault="00C63B2A">
      <w:pPr>
        <w:pStyle w:val="ConsPlusNormal"/>
        <w:spacing w:before="220"/>
        <w:ind w:firstLine="540"/>
        <w:jc w:val="both"/>
      </w:pPr>
      <w:r>
        <w:t>4) пенсионеры в отношении одного земельного участка, предоставленного под индивидуальное жилищное или гаражное строительство либо для ведения личного садоводства или огородничества, по наибольшей сумме исчисленного земельного налога.</w:t>
      </w:r>
    </w:p>
    <w:p w:rsidR="00C63B2A" w:rsidRDefault="00C63B2A">
      <w:pPr>
        <w:pStyle w:val="ConsPlusNormal"/>
        <w:jc w:val="both"/>
      </w:pPr>
    </w:p>
    <w:p w:rsidR="00C63B2A" w:rsidRDefault="00C63B2A">
      <w:pPr>
        <w:pStyle w:val="ConsPlusTitle"/>
        <w:ind w:firstLine="540"/>
        <w:jc w:val="both"/>
        <w:outlineLvl w:val="1"/>
      </w:pPr>
      <w:r>
        <w:t>Статья 5. Заключительные положения</w:t>
      </w:r>
    </w:p>
    <w:p w:rsidR="00C63B2A" w:rsidRDefault="00C63B2A">
      <w:pPr>
        <w:pStyle w:val="ConsPlusNormal"/>
        <w:jc w:val="both"/>
      </w:pPr>
    </w:p>
    <w:p w:rsidR="00C63B2A" w:rsidRDefault="00C63B2A">
      <w:pPr>
        <w:pStyle w:val="ConsPlusNormal"/>
        <w:ind w:firstLine="540"/>
        <w:jc w:val="both"/>
      </w:pPr>
      <w:r>
        <w:t>Настоящее Положение вступает в силу с 1 января 2017 года.</w:t>
      </w:r>
    </w:p>
    <w:p w:rsidR="00C63B2A" w:rsidRDefault="00C63B2A">
      <w:pPr>
        <w:pStyle w:val="ConsPlusNormal"/>
        <w:jc w:val="both"/>
      </w:pPr>
    </w:p>
    <w:p w:rsidR="00C63B2A" w:rsidRDefault="00C63B2A">
      <w:pPr>
        <w:pStyle w:val="ConsPlusNormal"/>
        <w:jc w:val="right"/>
      </w:pPr>
      <w:r>
        <w:t xml:space="preserve">И.о. главы </w:t>
      </w:r>
      <w:proofErr w:type="gramStart"/>
      <w:r>
        <w:t>городского</w:t>
      </w:r>
      <w:proofErr w:type="gramEnd"/>
    </w:p>
    <w:p w:rsidR="00C63B2A" w:rsidRDefault="00C63B2A">
      <w:pPr>
        <w:pStyle w:val="ConsPlusNormal"/>
        <w:jc w:val="right"/>
      </w:pPr>
      <w:r>
        <w:t>округа город Елец</w:t>
      </w:r>
    </w:p>
    <w:p w:rsidR="00C63B2A" w:rsidRDefault="00C63B2A">
      <w:pPr>
        <w:pStyle w:val="ConsPlusNormal"/>
        <w:jc w:val="right"/>
      </w:pPr>
      <w:r>
        <w:t>В.А.ЩЕПЕТИЛЬНИКОВ</w:t>
      </w:r>
    </w:p>
    <w:p w:rsidR="00C63B2A" w:rsidRDefault="00C63B2A">
      <w:pPr>
        <w:pStyle w:val="ConsPlusNormal"/>
        <w:jc w:val="both"/>
      </w:pPr>
    </w:p>
    <w:p w:rsidR="00C63B2A" w:rsidRDefault="00C63B2A">
      <w:pPr>
        <w:pStyle w:val="ConsPlusNormal"/>
        <w:jc w:val="both"/>
      </w:pPr>
    </w:p>
    <w:p w:rsidR="00C63B2A" w:rsidRDefault="00C63B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C2EF3" w:rsidRDefault="00AC2EF3"/>
    <w:sectPr w:rsidR="00AC2EF3" w:rsidSect="00CA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2A"/>
    <w:rsid w:val="00AC2EF3"/>
    <w:rsid w:val="00C6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B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3B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3B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B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3B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3B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0&amp;n=120383&amp;dst=100011" TargetMode="External"/><Relationship Id="rId13" Type="http://schemas.openxmlformats.org/officeDocument/2006/relationships/hyperlink" Target="https://login.consultant.ru/link/?req=doc&amp;base=RLAW220&amp;n=68074" TargetMode="External"/><Relationship Id="rId18" Type="http://schemas.openxmlformats.org/officeDocument/2006/relationships/hyperlink" Target="https://login.consultant.ru/link/?req=doc&amp;base=RLAW220&amp;n=21116" TargetMode="External"/><Relationship Id="rId26" Type="http://schemas.openxmlformats.org/officeDocument/2006/relationships/hyperlink" Target="https://login.consultant.ru/link/?req=doc&amp;base=RLAW220&amp;n=69538" TargetMode="External"/><Relationship Id="rId39" Type="http://schemas.openxmlformats.org/officeDocument/2006/relationships/hyperlink" Target="https://login.consultant.ru/link/?req=doc&amp;base=LAW&amp;n=463191&amp;dst=14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20&amp;n=35383" TargetMode="External"/><Relationship Id="rId34" Type="http://schemas.openxmlformats.org/officeDocument/2006/relationships/hyperlink" Target="https://login.consultant.ru/link/?req=doc&amp;base=RLAW220&amp;n=133687&amp;dst=100012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20&amp;n=115867&amp;dst=100011" TargetMode="External"/><Relationship Id="rId12" Type="http://schemas.openxmlformats.org/officeDocument/2006/relationships/hyperlink" Target="https://login.consultant.ru/link/?req=doc&amp;base=RLAW220&amp;n=135463&amp;dst=100884" TargetMode="External"/><Relationship Id="rId17" Type="http://schemas.openxmlformats.org/officeDocument/2006/relationships/hyperlink" Target="https://login.consultant.ru/link/?req=doc&amp;base=RLAW220&amp;n=18730" TargetMode="External"/><Relationship Id="rId25" Type="http://schemas.openxmlformats.org/officeDocument/2006/relationships/hyperlink" Target="https://login.consultant.ru/link/?req=doc&amp;base=RLAW220&amp;n=68006" TargetMode="External"/><Relationship Id="rId33" Type="http://schemas.openxmlformats.org/officeDocument/2006/relationships/hyperlink" Target="https://login.consultant.ru/link/?req=doc&amp;base=RLAW220&amp;n=102926&amp;dst=100012" TargetMode="External"/><Relationship Id="rId38" Type="http://schemas.openxmlformats.org/officeDocument/2006/relationships/hyperlink" Target="https://login.consultant.ru/link/?req=doc&amp;base=LAW&amp;n=463191&amp;dst=143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20&amp;n=17576" TargetMode="External"/><Relationship Id="rId20" Type="http://schemas.openxmlformats.org/officeDocument/2006/relationships/hyperlink" Target="https://login.consultant.ru/link/?req=doc&amp;base=RLAW220&amp;n=32279" TargetMode="External"/><Relationship Id="rId29" Type="http://schemas.openxmlformats.org/officeDocument/2006/relationships/hyperlink" Target="https://login.consultant.ru/link/?req=doc&amp;base=RLAW220&amp;n=120383&amp;dst=100011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0&amp;n=102926&amp;dst=100011" TargetMode="External"/><Relationship Id="rId11" Type="http://schemas.openxmlformats.org/officeDocument/2006/relationships/hyperlink" Target="https://login.consultant.ru/link/?req=doc&amp;base=LAW&amp;n=472841&amp;dst=3271" TargetMode="External"/><Relationship Id="rId24" Type="http://schemas.openxmlformats.org/officeDocument/2006/relationships/hyperlink" Target="https://login.consultant.ru/link/?req=doc&amp;base=RLAW220&amp;n=52420" TargetMode="External"/><Relationship Id="rId32" Type="http://schemas.openxmlformats.org/officeDocument/2006/relationships/hyperlink" Target="https://login.consultant.ru/link/?req=doc&amp;base=LAW&amp;n=463191" TargetMode="External"/><Relationship Id="rId37" Type="http://schemas.openxmlformats.org/officeDocument/2006/relationships/hyperlink" Target="https://login.consultant.ru/link/?req=doc&amp;base=RLAW220&amp;n=115867&amp;dst=100011" TargetMode="External"/><Relationship Id="rId40" Type="http://schemas.openxmlformats.org/officeDocument/2006/relationships/hyperlink" Target="https://login.consultant.ru/link/?req=doc&amp;base=RLAW220&amp;n=120383&amp;dst=10001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220&amp;n=14937" TargetMode="External"/><Relationship Id="rId23" Type="http://schemas.openxmlformats.org/officeDocument/2006/relationships/hyperlink" Target="https://login.consultant.ru/link/?req=doc&amp;base=RLAW220&amp;n=42250" TargetMode="External"/><Relationship Id="rId28" Type="http://schemas.openxmlformats.org/officeDocument/2006/relationships/hyperlink" Target="https://login.consultant.ru/link/?req=doc&amp;base=RLAW220&amp;n=115867&amp;dst=100011" TargetMode="External"/><Relationship Id="rId36" Type="http://schemas.openxmlformats.org/officeDocument/2006/relationships/hyperlink" Target="https://login.consultant.ru/link/?req=doc&amp;base=RLAW220&amp;n=102926&amp;dst=100013" TargetMode="External"/><Relationship Id="rId10" Type="http://schemas.openxmlformats.org/officeDocument/2006/relationships/hyperlink" Target="https://login.consultant.ru/link/?req=doc&amp;base=LAW&amp;n=472832&amp;dst=100169" TargetMode="External"/><Relationship Id="rId19" Type="http://schemas.openxmlformats.org/officeDocument/2006/relationships/hyperlink" Target="https://login.consultant.ru/link/?req=doc&amp;base=RLAW220&amp;n=29347" TargetMode="External"/><Relationship Id="rId31" Type="http://schemas.openxmlformats.org/officeDocument/2006/relationships/hyperlink" Target="https://login.consultant.ru/link/?req=doc&amp;base=LAW&amp;n=472841&amp;dst=3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20&amp;n=133687&amp;dst=100011" TargetMode="External"/><Relationship Id="rId14" Type="http://schemas.openxmlformats.org/officeDocument/2006/relationships/hyperlink" Target="https://login.consultant.ru/link/?req=doc&amp;base=RLAW220&amp;n=13077" TargetMode="External"/><Relationship Id="rId22" Type="http://schemas.openxmlformats.org/officeDocument/2006/relationships/hyperlink" Target="https://login.consultant.ru/link/?req=doc&amp;base=RLAW220&amp;n=37074" TargetMode="External"/><Relationship Id="rId27" Type="http://schemas.openxmlformats.org/officeDocument/2006/relationships/hyperlink" Target="https://login.consultant.ru/link/?req=doc&amp;base=RLAW220&amp;n=102926&amp;dst=100011" TargetMode="External"/><Relationship Id="rId30" Type="http://schemas.openxmlformats.org/officeDocument/2006/relationships/hyperlink" Target="https://login.consultant.ru/link/?req=doc&amp;base=RLAW220&amp;n=133687&amp;dst=100011" TargetMode="External"/><Relationship Id="rId35" Type="http://schemas.openxmlformats.org/officeDocument/2006/relationships/hyperlink" Target="https://login.consultant.ru/link/?req=doc&amp;base=LAW&amp;n=4527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Nat</cp:lastModifiedBy>
  <cp:revision>1</cp:revision>
  <dcterms:created xsi:type="dcterms:W3CDTF">2024-05-16T06:38:00Z</dcterms:created>
  <dcterms:modified xsi:type="dcterms:W3CDTF">2024-05-16T06:38:00Z</dcterms:modified>
</cp:coreProperties>
</file>